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F4" w:rsidRDefault="001034F4" w:rsidP="001034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34F4" w:rsidRPr="00EA3967" w:rsidRDefault="001034F4" w:rsidP="001034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1034F4" w:rsidRDefault="001034F4" w:rsidP="001034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1034F4" w:rsidRPr="00EA3967" w:rsidRDefault="001034F4" w:rsidP="001034F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1034F4" w:rsidRDefault="001034F4" w:rsidP="001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4F4" w:rsidRDefault="001034F4" w:rsidP="001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4F4" w:rsidRDefault="001034F4" w:rsidP="001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4F4" w:rsidRPr="00520C27" w:rsidRDefault="001034F4" w:rsidP="001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31</w:t>
      </w:r>
    </w:p>
    <w:p w:rsidR="001034F4" w:rsidRDefault="001034F4" w:rsidP="001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24.08.2023</w:t>
      </w:r>
    </w:p>
    <w:p w:rsidR="001034F4" w:rsidRDefault="001034F4" w:rsidP="001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4F4" w:rsidRDefault="001034F4" w:rsidP="00103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1034F4" w:rsidRDefault="001034F4" w:rsidP="00103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4F4" w:rsidRDefault="001034F4" w:rsidP="00103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«24» августа    2023г.</w:t>
      </w:r>
    </w:p>
    <w:p w:rsidR="001034F4" w:rsidRDefault="001034F4" w:rsidP="00103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4F4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1034F4" w:rsidRPr="00CD63B0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1034F4" w:rsidRPr="00CD63B0" w:rsidRDefault="001034F4" w:rsidP="001034F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1034F4" w:rsidRPr="00CD63B0" w:rsidRDefault="001034F4" w:rsidP="001034F4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1034F4" w:rsidRPr="00CD63B0" w:rsidRDefault="001034F4" w:rsidP="001034F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1034F4" w:rsidRPr="00CD63B0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1034F4" w:rsidRPr="00CD63B0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034F4" w:rsidRPr="00CD63B0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1034F4" w:rsidRPr="00CD63B0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034F4" w:rsidRPr="00CD63B0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1034F4" w:rsidRPr="00CD63B0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034F4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1034F4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034F4" w:rsidRPr="00CD63B0" w:rsidRDefault="001034F4" w:rsidP="001034F4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1034F4" w:rsidRDefault="001034F4" w:rsidP="001034F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034F4" w:rsidRPr="00412A36" w:rsidRDefault="001034F4" w:rsidP="001034F4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первого  </w:t>
      </w:r>
      <w:r w:rsidRPr="00412A36">
        <w:rPr>
          <w:rFonts w:ascii="Times New Roman" w:hAnsi="Times New Roman"/>
          <w:sz w:val="27"/>
          <w:szCs w:val="27"/>
        </w:rPr>
        <w:t>уровня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на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412A36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(</w:t>
      </w:r>
      <w:r w:rsidRPr="00412A36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>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1034F4" w:rsidRPr="00592902" w:rsidRDefault="001034F4" w:rsidP="001034F4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1034F4" w:rsidRPr="00895EBB" w:rsidRDefault="001034F4" w:rsidP="001034F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«</w:t>
      </w:r>
      <w:proofErr w:type="spellStart"/>
      <w:r>
        <w:rPr>
          <w:rFonts w:ascii="Times New Roman" w:hAnsi="Times New Roman"/>
          <w:sz w:val="27"/>
          <w:szCs w:val="27"/>
        </w:rPr>
        <w:t>Промтехэкспертиза</w:t>
      </w:r>
      <w:proofErr w:type="spellEnd"/>
      <w:r>
        <w:rPr>
          <w:rFonts w:ascii="Times New Roman" w:hAnsi="Times New Roman"/>
          <w:sz w:val="27"/>
          <w:szCs w:val="27"/>
        </w:rPr>
        <w:t xml:space="preserve">» ( ИНН </w:t>
      </w:r>
      <w:r w:rsidRPr="001034F4">
        <w:rPr>
          <w:rFonts w:ascii="Times New Roman" w:hAnsi="Times New Roman"/>
          <w:sz w:val="27"/>
          <w:szCs w:val="27"/>
        </w:rPr>
        <w:t>0323828000</w:t>
      </w:r>
      <w:r>
        <w:rPr>
          <w:rFonts w:ascii="Times New Roman" w:hAnsi="Times New Roman"/>
          <w:sz w:val="27"/>
          <w:szCs w:val="27"/>
        </w:rPr>
        <w:t xml:space="preserve"> 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о повышение </w:t>
      </w:r>
      <w:r w:rsidRPr="00412A36">
        <w:rPr>
          <w:rFonts w:ascii="Times New Roman" w:hAnsi="Times New Roman"/>
          <w:sz w:val="27"/>
          <w:szCs w:val="27"/>
        </w:rPr>
        <w:lastRenderedPageBreak/>
        <w:t>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 xml:space="preserve">я на второй уровень ( Фонд ВВ -500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1034F4" w:rsidRPr="00592902" w:rsidRDefault="001034F4" w:rsidP="001034F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>РБ»</w:t>
      </w:r>
      <w:r w:rsidRPr="004B018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ООО «</w:t>
      </w:r>
      <w:proofErr w:type="spellStart"/>
      <w:r>
        <w:rPr>
          <w:rFonts w:ascii="Times New Roman" w:hAnsi="Times New Roman"/>
          <w:sz w:val="27"/>
          <w:szCs w:val="27"/>
        </w:rPr>
        <w:t>Промтехэкспертиза</w:t>
      </w:r>
      <w:proofErr w:type="spellEnd"/>
      <w:r>
        <w:rPr>
          <w:rFonts w:ascii="Times New Roman" w:hAnsi="Times New Roman"/>
          <w:sz w:val="27"/>
          <w:szCs w:val="27"/>
        </w:rPr>
        <w:t xml:space="preserve">» ( ИНН </w:t>
      </w:r>
      <w:r w:rsidRPr="001034F4">
        <w:rPr>
          <w:rFonts w:ascii="Times New Roman" w:hAnsi="Times New Roman"/>
          <w:sz w:val="27"/>
          <w:szCs w:val="27"/>
        </w:rPr>
        <w:t>0323828000</w:t>
      </w:r>
      <w:r w:rsidR="003B66D3">
        <w:rPr>
          <w:rFonts w:ascii="Times New Roman" w:hAnsi="Times New Roman"/>
          <w:sz w:val="27"/>
          <w:szCs w:val="27"/>
        </w:rPr>
        <w:t xml:space="preserve"> )   ПРОТОКОЛ № 31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от 24.08.2023  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1034F4" w:rsidRPr="00592902" w:rsidRDefault="001034F4" w:rsidP="001034F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1034F4" w:rsidRPr="00592902" w:rsidRDefault="001034F4" w:rsidP="001034F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1034F4" w:rsidRPr="00592902" w:rsidRDefault="001034F4" w:rsidP="001034F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1034F4" w:rsidRPr="00592902" w:rsidRDefault="001034F4" w:rsidP="001034F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2D3F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 «</w:t>
      </w:r>
      <w:proofErr w:type="spellStart"/>
      <w:r>
        <w:rPr>
          <w:rFonts w:ascii="Times New Roman" w:hAnsi="Times New Roman"/>
          <w:sz w:val="27"/>
          <w:szCs w:val="27"/>
        </w:rPr>
        <w:t>Промтехэкспертиза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1034F4">
        <w:rPr>
          <w:rFonts w:ascii="Times New Roman" w:hAnsi="Times New Roman"/>
          <w:sz w:val="27"/>
          <w:szCs w:val="27"/>
        </w:rPr>
        <w:t>0323828000</w:t>
      </w:r>
      <w:r>
        <w:rPr>
          <w:rFonts w:ascii="Times New Roman" w:hAnsi="Times New Roman"/>
          <w:sz w:val="27"/>
          <w:szCs w:val="27"/>
        </w:rPr>
        <w:t xml:space="preserve"> )   второй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500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1034F4" w:rsidRPr="00BA67AE" w:rsidRDefault="001034F4" w:rsidP="00103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4F4" w:rsidRPr="00592902" w:rsidRDefault="001034F4" w:rsidP="001034F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1034F4" w:rsidRPr="00592902" w:rsidRDefault="001034F4" w:rsidP="001034F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1034F4" w:rsidRPr="00592902" w:rsidRDefault="001034F4" w:rsidP="001034F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1034F4" w:rsidRPr="00592902" w:rsidRDefault="001034F4" w:rsidP="001034F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1034F4" w:rsidRPr="00592902" w:rsidRDefault="001034F4" w:rsidP="001034F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1034F4" w:rsidRDefault="001034F4" w:rsidP="001034F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E394B" w:rsidRDefault="009E394B" w:rsidP="001034F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E394B" w:rsidRDefault="009E394B" w:rsidP="001034F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noProof/>
          <w:sz w:val="27"/>
          <w:szCs w:val="27"/>
          <w:lang w:eastAsia="ru-RU"/>
        </w:rPr>
      </w:pPr>
    </w:p>
    <w:p w:rsidR="009E394B" w:rsidRDefault="009E394B" w:rsidP="001034F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noProof/>
          <w:sz w:val="27"/>
          <w:szCs w:val="27"/>
          <w:lang w:eastAsia="ru-RU"/>
        </w:rPr>
      </w:pPr>
    </w:p>
    <w:p w:rsidR="009E394B" w:rsidRPr="00592902" w:rsidRDefault="009E394B" w:rsidP="001034F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1034F4" w:rsidRPr="00592902" w:rsidRDefault="001034F4" w:rsidP="001034F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Дире</w:t>
      </w:r>
      <w:r w:rsidR="009E394B">
        <w:rPr>
          <w:rFonts w:ascii="Times New Roman" w:hAnsi="Times New Roman"/>
          <w:b/>
          <w:sz w:val="27"/>
          <w:szCs w:val="27"/>
        </w:rPr>
        <w:t xml:space="preserve">ктор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</w:t>
      </w:r>
      <w:r w:rsidR="009E394B" w:rsidRPr="009E394B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07CEFF18" wp14:editId="2B1CDFE9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</w:t>
      </w:r>
      <w:r w:rsidR="009E394B">
        <w:rPr>
          <w:rFonts w:ascii="Times New Roman" w:hAnsi="Times New Roman"/>
          <w:b/>
          <w:sz w:val="27"/>
          <w:szCs w:val="27"/>
        </w:rPr>
        <w:t xml:space="preserve">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1034F4" w:rsidRDefault="001034F4" w:rsidP="001034F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034F4" w:rsidRDefault="001034F4" w:rsidP="001034F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034F4" w:rsidRDefault="001034F4" w:rsidP="001034F4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1034F4" w:rsidRDefault="001034F4" w:rsidP="001034F4"/>
    <w:p w:rsidR="00D773D0" w:rsidRDefault="00D773D0"/>
    <w:sectPr w:rsidR="00D7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F4"/>
    <w:rsid w:val="001034F4"/>
    <w:rsid w:val="003B66D3"/>
    <w:rsid w:val="009E394B"/>
    <w:rsid w:val="00D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A01B"/>
  <w15:chartTrackingRefBased/>
  <w15:docId w15:val="{5AD5CF40-FDAF-4D5F-BFB4-3C098B4B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F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F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2023-08-24T04:06:00Z</cp:lastPrinted>
  <dcterms:created xsi:type="dcterms:W3CDTF">2023-08-24T04:02:00Z</dcterms:created>
  <dcterms:modified xsi:type="dcterms:W3CDTF">2023-08-24T04:16:00Z</dcterms:modified>
</cp:coreProperties>
</file>