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467336271" w:displacedByCustomXml="next"/>
    <w:sdt>
      <w:sdtPr>
        <w:rPr>
          <w:rFonts w:ascii="Times New Roman" w:eastAsiaTheme="majorEastAsia" w:hAnsi="Times New Roman" w:cs="Times New Roman"/>
          <w:b/>
          <w:bCs/>
          <w:sz w:val="28"/>
          <w:szCs w:val="28"/>
        </w:rPr>
        <w:id w:val="961547254"/>
        <w:docPartObj>
          <w:docPartGallery w:val="Cover Pages"/>
          <w:docPartUnique/>
        </w:docPartObj>
      </w:sdtPr>
      <w:sdtContent>
        <w:p w:rsidR="0006304B" w:rsidRPr="0006304B" w:rsidRDefault="0006304B" w:rsidP="0006304B">
          <w:pPr>
            <w:pStyle w:val="a9"/>
            <w:ind w:left="5103"/>
            <w:rPr>
              <w:rStyle w:val="af2"/>
              <w:rFonts w:eastAsia="Book Antiqua"/>
              <w:b w:val="0"/>
              <w:color w:val="auto"/>
              <w:sz w:val="28"/>
              <w:szCs w:val="28"/>
            </w:rPr>
          </w:pPr>
          <w:r w:rsidRPr="0006304B">
            <w:rPr>
              <w:rStyle w:val="af2"/>
              <w:rFonts w:eastAsia="Book Antiqua"/>
              <w:b w:val="0"/>
              <w:color w:val="auto"/>
              <w:sz w:val="28"/>
              <w:szCs w:val="28"/>
            </w:rPr>
            <w:t>УТВЕРЖДЕНО</w:t>
          </w:r>
        </w:p>
        <w:p w:rsidR="0006304B" w:rsidRPr="0006304B" w:rsidRDefault="0006304B" w:rsidP="0006304B">
          <w:pPr>
            <w:pStyle w:val="62"/>
            <w:shd w:val="clear" w:color="auto" w:fill="auto"/>
            <w:spacing w:before="0" w:line="240" w:lineRule="auto"/>
            <w:ind w:left="5103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06304B">
            <w:rPr>
              <w:rStyle w:val="af2"/>
              <w:rFonts w:eastAsia="Book Antiqua"/>
              <w:color w:val="auto"/>
              <w:sz w:val="28"/>
              <w:szCs w:val="28"/>
            </w:rPr>
            <w:t xml:space="preserve">Решением Общего собрания членов </w:t>
          </w:r>
          <w:proofErr w:type="spellStart"/>
          <w:r w:rsidRPr="0006304B">
            <w:rPr>
              <w:rStyle w:val="af2"/>
              <w:rFonts w:eastAsia="Book Antiqua"/>
              <w:color w:val="auto"/>
              <w:sz w:val="28"/>
              <w:szCs w:val="28"/>
            </w:rPr>
            <w:t>Саморегулируемой</w:t>
          </w:r>
          <w:proofErr w:type="spellEnd"/>
          <w:r w:rsidRPr="0006304B">
            <w:rPr>
              <w:rStyle w:val="af2"/>
              <w:rFonts w:eastAsia="Book Antiqua"/>
              <w:color w:val="auto"/>
              <w:sz w:val="28"/>
              <w:szCs w:val="28"/>
            </w:rPr>
            <w:t xml:space="preserve"> организации </w:t>
          </w:r>
        </w:p>
        <w:p w:rsidR="0006304B" w:rsidRPr="0006304B" w:rsidRDefault="0006304B" w:rsidP="0006304B">
          <w:pPr>
            <w:pStyle w:val="62"/>
            <w:shd w:val="clear" w:color="auto" w:fill="auto"/>
            <w:spacing w:before="0" w:line="240" w:lineRule="auto"/>
            <w:ind w:left="5103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06304B">
            <w:rPr>
              <w:rStyle w:val="af2"/>
              <w:rFonts w:eastAsia="Book Antiqua"/>
              <w:color w:val="auto"/>
              <w:sz w:val="28"/>
              <w:szCs w:val="28"/>
            </w:rPr>
            <w:t xml:space="preserve">Региональная Ассоциация «Строители ТПП РБ» </w:t>
          </w:r>
        </w:p>
        <w:p w:rsidR="0006304B" w:rsidRPr="0006304B" w:rsidRDefault="0006304B" w:rsidP="0006304B">
          <w:pPr>
            <w:pStyle w:val="62"/>
            <w:shd w:val="clear" w:color="auto" w:fill="auto"/>
            <w:spacing w:before="0" w:line="240" w:lineRule="auto"/>
            <w:ind w:left="5103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06304B">
            <w:rPr>
              <w:rStyle w:val="af2"/>
              <w:rFonts w:eastAsia="Book Antiqua"/>
              <w:color w:val="auto"/>
              <w:sz w:val="28"/>
              <w:szCs w:val="28"/>
            </w:rPr>
            <w:t xml:space="preserve">Протокол № </w:t>
          </w:r>
          <w:r w:rsidR="00AE74AB">
            <w:rPr>
              <w:rStyle w:val="af2"/>
              <w:rFonts w:eastAsia="Book Antiqua"/>
              <w:color w:val="auto"/>
              <w:sz w:val="28"/>
              <w:szCs w:val="28"/>
            </w:rPr>
            <w:t>9</w:t>
          </w:r>
        </w:p>
        <w:p w:rsidR="0006304B" w:rsidRPr="0006304B" w:rsidRDefault="00171EF2" w:rsidP="0006304B">
          <w:pPr>
            <w:pStyle w:val="62"/>
            <w:shd w:val="clear" w:color="auto" w:fill="auto"/>
            <w:spacing w:before="0" w:line="240" w:lineRule="auto"/>
            <w:ind w:left="5103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>
            <w:rPr>
              <w:rStyle w:val="af2"/>
              <w:rFonts w:eastAsia="Book Antiqua"/>
              <w:color w:val="auto"/>
              <w:sz w:val="28"/>
              <w:szCs w:val="28"/>
            </w:rPr>
            <w:t>о</w:t>
          </w:r>
          <w:r w:rsidR="0006304B" w:rsidRPr="0006304B">
            <w:rPr>
              <w:rStyle w:val="af2"/>
              <w:rFonts w:eastAsia="Book Antiqua"/>
              <w:color w:val="auto"/>
              <w:sz w:val="28"/>
              <w:szCs w:val="28"/>
            </w:rPr>
            <w:t>т</w:t>
          </w:r>
          <w:r w:rsidR="00AE74AB">
            <w:rPr>
              <w:rStyle w:val="af2"/>
              <w:rFonts w:eastAsia="Book Antiqua"/>
              <w:color w:val="auto"/>
              <w:sz w:val="28"/>
              <w:szCs w:val="28"/>
            </w:rPr>
            <w:t xml:space="preserve">  </w:t>
          </w:r>
          <w:r w:rsidR="003D2799">
            <w:rPr>
              <w:rStyle w:val="af2"/>
              <w:rFonts w:eastAsia="Book Antiqua"/>
              <w:color w:val="auto"/>
              <w:sz w:val="28"/>
              <w:szCs w:val="28"/>
            </w:rPr>
            <w:t>07</w:t>
          </w:r>
          <w:r w:rsidR="00AE74AB">
            <w:rPr>
              <w:rStyle w:val="af2"/>
              <w:rFonts w:eastAsia="Book Antiqua"/>
              <w:color w:val="auto"/>
              <w:sz w:val="28"/>
              <w:szCs w:val="28"/>
            </w:rPr>
            <w:t>.02.</w:t>
          </w:r>
          <w:r w:rsidR="0006304B" w:rsidRPr="0006304B">
            <w:rPr>
              <w:rStyle w:val="af2"/>
              <w:rFonts w:eastAsia="Book Antiqua"/>
              <w:color w:val="auto"/>
              <w:sz w:val="28"/>
              <w:szCs w:val="28"/>
            </w:rPr>
            <w:t>2019г.</w:t>
          </w:r>
        </w:p>
        <w:p w:rsidR="008F34AB" w:rsidRPr="008F34AB" w:rsidRDefault="008F34AB" w:rsidP="0006304B">
          <w:pPr>
            <w:pStyle w:val="a9"/>
            <w:ind w:left="5103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ind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06304B" w:rsidRPr="008F34AB" w:rsidRDefault="0006304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F34AB">
            <w:rPr>
              <w:rFonts w:ascii="Times New Roman" w:hAnsi="Times New Roman" w:cs="Times New Roman"/>
              <w:b/>
              <w:sz w:val="28"/>
              <w:szCs w:val="28"/>
            </w:rPr>
            <w:t xml:space="preserve">ПОЛОЖЕНИЕ </w:t>
          </w:r>
        </w:p>
        <w:p w:rsidR="008F34AB" w:rsidRPr="008F34AB" w:rsidRDefault="008F34AB" w:rsidP="008F34AB">
          <w:pPr>
            <w:pStyle w:val="62"/>
            <w:shd w:val="clear" w:color="auto" w:fill="auto"/>
            <w:spacing w:before="0" w:line="240" w:lineRule="auto"/>
            <w:rPr>
              <w:rStyle w:val="af2"/>
              <w:rFonts w:eastAsia="Book Antiqua"/>
              <w:b/>
              <w:color w:val="auto"/>
              <w:sz w:val="28"/>
              <w:szCs w:val="28"/>
            </w:rPr>
          </w:pPr>
          <w:r w:rsidRPr="008F34AB">
            <w:rPr>
              <w:rFonts w:ascii="Times New Roman" w:hAnsi="Times New Roman" w:cs="Times New Roman"/>
              <w:sz w:val="28"/>
              <w:szCs w:val="28"/>
            </w:rPr>
            <w:t xml:space="preserve">«О ревизионной комиссии </w:t>
          </w:r>
          <w:proofErr w:type="spellStart"/>
          <w:r w:rsidRPr="008F34AB">
            <w:rPr>
              <w:rStyle w:val="af2"/>
              <w:rFonts w:eastAsia="Book Antiqua"/>
              <w:b/>
              <w:color w:val="auto"/>
              <w:sz w:val="28"/>
              <w:szCs w:val="28"/>
            </w:rPr>
            <w:t>Саморегулируемой</w:t>
          </w:r>
          <w:proofErr w:type="spellEnd"/>
          <w:r w:rsidRPr="008F34AB">
            <w:rPr>
              <w:rStyle w:val="af2"/>
              <w:rFonts w:eastAsia="Book Antiqua"/>
              <w:b/>
              <w:color w:val="auto"/>
              <w:sz w:val="28"/>
              <w:szCs w:val="28"/>
            </w:rPr>
            <w:t xml:space="preserve"> организации</w:t>
          </w:r>
        </w:p>
        <w:p w:rsidR="008F34AB" w:rsidRPr="008F34AB" w:rsidRDefault="008F34AB" w:rsidP="008F34AB">
          <w:pPr>
            <w:pStyle w:val="62"/>
            <w:shd w:val="clear" w:color="auto" w:fill="auto"/>
            <w:spacing w:before="0" w:line="240" w:lineRule="auto"/>
            <w:rPr>
              <w:rStyle w:val="af2"/>
              <w:rFonts w:eastAsia="Book Antiqua"/>
              <w:b/>
              <w:color w:val="auto"/>
              <w:sz w:val="28"/>
              <w:szCs w:val="28"/>
            </w:rPr>
          </w:pPr>
          <w:r w:rsidRPr="008F34AB">
            <w:rPr>
              <w:rStyle w:val="af2"/>
              <w:rFonts w:eastAsia="Book Antiqua"/>
              <w:b/>
              <w:color w:val="auto"/>
              <w:sz w:val="28"/>
              <w:szCs w:val="28"/>
            </w:rPr>
            <w:t>Региональная Ассоциация «Строители ТПП РБ»</w:t>
          </w:r>
        </w:p>
        <w:p w:rsidR="008F34AB" w:rsidRPr="008F34AB" w:rsidRDefault="008F34AB" w:rsidP="008F34AB">
          <w:pPr>
            <w:spacing w:after="0" w:line="240" w:lineRule="auto"/>
            <w:ind w:left="-284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8F34AB" w:rsidRPr="008F34AB" w:rsidRDefault="008F34AB" w:rsidP="008F34AB">
          <w:pPr>
            <w:spacing w:after="0" w:line="240" w:lineRule="auto"/>
            <w:ind w:left="-284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F34AB">
            <w:rPr>
              <w:rFonts w:ascii="Times New Roman" w:hAnsi="Times New Roman" w:cs="Times New Roman"/>
              <w:sz w:val="28"/>
              <w:szCs w:val="28"/>
            </w:rPr>
            <w:t>Улан-Удэ, 2019</w:t>
          </w:r>
        </w:p>
        <w:p w:rsidR="008F34AB" w:rsidRPr="008F34AB" w:rsidRDefault="00DF5595" w:rsidP="008F34AB">
          <w:pPr>
            <w:pStyle w:val="62"/>
            <w:spacing w:line="240" w:lineRule="auto"/>
            <w:ind w:left="-284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</w:sdtContent>
    </w:sdt>
    <w:p w:rsidR="004B65F2" w:rsidRPr="008F34AB" w:rsidRDefault="004B65F2" w:rsidP="004B65F2">
      <w:pPr>
        <w:keepNext/>
        <w:keepLines/>
        <w:widowControl w:val="0"/>
        <w:numPr>
          <w:ilvl w:val="0"/>
          <w:numId w:val="1"/>
        </w:numPr>
        <w:tabs>
          <w:tab w:val="left" w:pos="-1560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>НАЗНАЧЕНИЕ И ОБЛАСТЬ ПРИМЕНЕНИЯ ДОКУМЕНТА</w:t>
      </w:r>
      <w:bookmarkEnd w:id="0"/>
    </w:p>
    <w:p w:rsidR="004B65F2" w:rsidRPr="008F34AB" w:rsidRDefault="004B65F2" w:rsidP="004B65F2">
      <w:pPr>
        <w:keepNext/>
        <w:keepLines/>
        <w:widowControl w:val="0"/>
        <w:tabs>
          <w:tab w:val="left" w:pos="2125"/>
        </w:tabs>
        <w:spacing w:after="0" w:line="240" w:lineRule="auto"/>
        <w:ind w:left="1760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Настоящее Положение о Ревизионной комиссии (далее – Положение) определяет порядок деятельности Ревизионной комиссии</w:t>
      </w:r>
      <w:r w:rsidR="00BE7AA4" w:rsidRPr="008F3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7AA4" w:rsidRPr="008F34AB">
        <w:rPr>
          <w:rFonts w:ascii="Times New Roman" w:eastAsia="Times New Roman" w:hAnsi="Times New Roman" w:cs="Times New Roman"/>
          <w:sz w:val="28"/>
          <w:szCs w:val="28"/>
        </w:rPr>
        <w:t>саморегулируемой</w:t>
      </w:r>
      <w:proofErr w:type="spellEnd"/>
      <w:r w:rsidR="00BE7AA4" w:rsidRPr="008F34A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ассоциации «Строители ТПП РБ» (далее – Ассоциация), в том числе порядок проведения проверок, полномочия членов Ревизионной комиссии, порядок взаимодействия с органами управления Ассоциации.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Настоящее Положение распространяется на деятельность членов Ревизионной комиссии Ассоциации.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91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законодательством Российской Федерации, Уставом и другими внутренними документами Ассоциации.</w:t>
      </w:r>
    </w:p>
    <w:p w:rsidR="004B65F2" w:rsidRPr="008F34AB" w:rsidRDefault="004B65F2" w:rsidP="004B65F2">
      <w:pPr>
        <w:widowControl w:val="0"/>
        <w:tabs>
          <w:tab w:val="left" w:pos="-4536"/>
          <w:tab w:val="left" w:pos="916"/>
        </w:tabs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5F2" w:rsidRPr="008F34AB" w:rsidRDefault="004B65F2" w:rsidP="00C85F73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 </w:t>
      </w:r>
      <w:hyperlink r:id="rId9" w:history="1"/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 </w:t>
      </w:r>
      <w:bookmarkStart w:id="1" w:name="_Toc467336274"/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>ОБЩИЕ ПОЛОЖЕНИЯ</w:t>
      </w:r>
      <w:bookmarkEnd w:id="1"/>
    </w:p>
    <w:p w:rsidR="004B65F2" w:rsidRPr="008F34AB" w:rsidRDefault="004B65F2" w:rsidP="004B65F2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Ревизионная комиссия является постоянным выборным органом Ассоциации, осуществляющим </w:t>
      </w:r>
      <w:proofErr w:type="gramStart"/>
      <w:r w:rsidRPr="008F34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финансово-хозяйственной деятельностью Ассоциации в целом и её органов управления.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В своей деятельности Ревизионная комиссия руководствуется действующим законодательством Российской Федерации, Уставом Ассоциации, настоящим Положением, решениями Общего собрания членов Ассоциации, другими внутренними документами Ассоциации.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Основными задачами деятельности Ревизионной комиссии являются:</w:t>
      </w:r>
    </w:p>
    <w:p w:rsidR="00831609" w:rsidRPr="008F34AB" w:rsidRDefault="00831609" w:rsidP="00831609">
      <w:pPr>
        <w:widowControl w:val="0"/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ab/>
        <w:t xml:space="preserve">2.3.1.   Контроль за соблюдением Организацией законодательства Российской Федерации при ведении </w:t>
      </w:r>
      <w:proofErr w:type="spellStart"/>
      <w:proofErr w:type="gramStart"/>
      <w:r w:rsidRPr="008F34AB">
        <w:rPr>
          <w:rFonts w:ascii="Times New Roman" w:eastAsia="Times New Roman" w:hAnsi="Times New Roman" w:cs="Times New Roman"/>
          <w:sz w:val="28"/>
          <w:szCs w:val="28"/>
        </w:rPr>
        <w:t>финансов-хозяйственной</w:t>
      </w:r>
      <w:proofErr w:type="spellEnd"/>
      <w:proofErr w:type="gramEnd"/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бухгалтерского и налогового учета, эффективности расходования средств и имущества Организации;</w:t>
      </w:r>
    </w:p>
    <w:p w:rsidR="00831609" w:rsidRPr="008F34AB" w:rsidRDefault="00831609" w:rsidP="00831609">
      <w:pPr>
        <w:widowControl w:val="0"/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ab/>
        <w:t xml:space="preserve">2.3.2.       </w:t>
      </w:r>
      <w:proofErr w:type="gramStart"/>
      <w:r w:rsidRPr="008F34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бюджета Организации;</w:t>
      </w:r>
    </w:p>
    <w:p w:rsidR="004B65F2" w:rsidRPr="008F34AB" w:rsidRDefault="00831609" w:rsidP="00831609">
      <w:pPr>
        <w:widowControl w:val="0"/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ab/>
        <w:t xml:space="preserve">2.3.3.  Выработка предложений по улучшению эффективности </w:t>
      </w:r>
      <w:proofErr w:type="spellStart"/>
      <w:proofErr w:type="gramStart"/>
      <w:r w:rsidRPr="008F34AB">
        <w:rPr>
          <w:rFonts w:ascii="Times New Roman" w:eastAsia="Times New Roman" w:hAnsi="Times New Roman" w:cs="Times New Roman"/>
          <w:sz w:val="28"/>
          <w:szCs w:val="28"/>
        </w:rPr>
        <w:t>финансов-хозяйственной</w:t>
      </w:r>
      <w:proofErr w:type="spellEnd"/>
      <w:proofErr w:type="gramEnd"/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Организации;</w:t>
      </w:r>
    </w:p>
    <w:p w:rsidR="00831609" w:rsidRPr="008F34AB" w:rsidRDefault="00831609" w:rsidP="00831609">
      <w:pPr>
        <w:widowControl w:val="0"/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5F2" w:rsidRPr="008F34AB" w:rsidRDefault="004B65F2" w:rsidP="004B65F2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2" w:name="_Toc467336275"/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СОСТАВ, СРОК ПОЛНОМОЦИЙ И ВЫБОРЫ </w:t>
      </w:r>
      <w:proofErr w:type="gramStart"/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>РЕВИЗИОННОЙ</w:t>
      </w:r>
      <w:proofErr w:type="gramEnd"/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 КОМИССИИ</w:t>
      </w:r>
      <w:bookmarkEnd w:id="2"/>
    </w:p>
    <w:p w:rsidR="004B65F2" w:rsidRPr="008F34AB" w:rsidRDefault="004B65F2" w:rsidP="004B65F2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Ревизионная комиссия избирается Общим собранием членов Ассоциации в порядке, предусмотренном действующим законодательством Российской Федерации, Уставом Ассоциации и настоящим Положением сроком на 1 (один) год.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Срок полномочий членов Ревизионной комиссии исчисляется с момента избрания их Общим собранием членов Ассоциации до момента проведения очередного Общего собрания членов Ассоциации в год, когда 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lastRenderedPageBreak/>
        <w:t>истекают полномочия членов Ревизионной комиссии Ассоциации.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Полномочия членов Ревизионной комиссии Ассоциации могут быть прекращены досрочно решением Общего собрания членов Ассоциации</w:t>
      </w:r>
      <w:r w:rsidRPr="008F34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34AB">
        <w:rPr>
          <w:rFonts w:ascii="Times New Roman" w:eastAsia="Times New Roman" w:hAnsi="Times New Roman" w:cs="Times New Roman"/>
          <w:bCs/>
          <w:sz w:val="28"/>
          <w:szCs w:val="28"/>
        </w:rPr>
        <w:t>или по собственному заявлению члена Ревизионной комиссии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bCs/>
          <w:sz w:val="28"/>
          <w:szCs w:val="28"/>
        </w:rPr>
        <w:t>Заявление члена Ревизионной комиссии о досрочном прекращении полномочий подается в Ассоциацию для последующей передачи на рассмотрение Общему собранию Ассоциации, которое вправе принять решение об избрании нового члена Ревизионной комиссии</w:t>
      </w:r>
      <w:r w:rsidRPr="008F34A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8F34AB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досрочного прекращения полномочий члена Ревизионной комиссии или выбытия его из состава Ревизионной комиссии полномочия остальных членов комиссии не прекращаются.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Полномочия вновь избранного члена Ревизионной комиссии заканчиваются в момент окончания полномочий Ревизионной комиссии в целом.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Количественный состав Ревизионной комиссии определяется решением Общего собрания членов </w:t>
      </w:r>
      <w:r w:rsidRPr="008F34AB">
        <w:rPr>
          <w:rFonts w:ascii="Times New Roman" w:eastAsia="Times New Roman" w:hAnsi="Times New Roman" w:cs="Times New Roman"/>
          <w:b/>
          <w:bCs/>
          <w:sz w:val="28"/>
          <w:szCs w:val="28"/>
        </w:rPr>
        <w:t>Ассоциации</w:t>
      </w:r>
      <w:r w:rsidR="00831609" w:rsidRPr="008F34AB">
        <w:rPr>
          <w:rFonts w:ascii="Times New Roman" w:eastAsia="Times New Roman" w:hAnsi="Times New Roman" w:cs="Times New Roman"/>
          <w:sz w:val="28"/>
          <w:szCs w:val="28"/>
        </w:rPr>
        <w:t>, но не может быть менее 2-х (двух).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Членом Ревизионной комиссии может быть любой член </w:t>
      </w:r>
      <w:r w:rsidRPr="008F34AB">
        <w:rPr>
          <w:rFonts w:ascii="Times New Roman" w:eastAsia="Times New Roman" w:hAnsi="Times New Roman" w:cs="Times New Roman"/>
          <w:bCs/>
          <w:sz w:val="28"/>
          <w:szCs w:val="28"/>
        </w:rPr>
        <w:t>Ассоциации</w:t>
      </w:r>
      <w:r w:rsidR="00831609" w:rsidRPr="008F34AB"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индивидуальный предприниматель либо представитель юридического лица – члена Ассоциации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r w:rsidR="00831609" w:rsidRPr="008F34AB">
        <w:rPr>
          <w:rFonts w:ascii="Times New Roman" w:eastAsia="Times New Roman" w:hAnsi="Times New Roman" w:cs="Times New Roman"/>
          <w:sz w:val="28"/>
          <w:szCs w:val="28"/>
        </w:rPr>
        <w:t xml:space="preserve">исключением членов Правления и </w:t>
      </w:r>
      <w:r w:rsidR="00E54B71" w:rsidRPr="008F34A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31609" w:rsidRPr="008F34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ректора </w:t>
      </w:r>
      <w:r w:rsidRPr="008F34AB">
        <w:rPr>
          <w:rFonts w:ascii="Times New Roman" w:eastAsia="Times New Roman" w:hAnsi="Times New Roman" w:cs="Times New Roman"/>
          <w:bCs/>
          <w:sz w:val="28"/>
          <w:szCs w:val="28"/>
        </w:rPr>
        <w:t>Ассоциации.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Каждый член Ассоциации вправе выдвинуть кандидатов в члены Ревизионной комиссии для избрания на очередном Общем собрании членов Ассоциации в год, когда истекают полномочия действующих членов Ревизионной комиссии Ассоциации.</w:t>
      </w:r>
    </w:p>
    <w:p w:rsidR="004B65F2" w:rsidRPr="008F34AB" w:rsidRDefault="004B65F2" w:rsidP="00831609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Члены Ревизионной комиссии </w:t>
      </w:r>
      <w:r w:rsidRPr="008F34AB">
        <w:rPr>
          <w:rFonts w:ascii="Times New Roman" w:eastAsia="Times New Roman" w:hAnsi="Times New Roman" w:cs="Times New Roman"/>
          <w:bCs/>
          <w:sz w:val="28"/>
          <w:szCs w:val="28"/>
        </w:rPr>
        <w:t>Ассоциации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избираются </w:t>
      </w:r>
      <w:r w:rsidR="00831609" w:rsidRPr="008F34AB">
        <w:rPr>
          <w:rFonts w:ascii="Times New Roman" w:eastAsia="Times New Roman" w:hAnsi="Times New Roman" w:cs="Times New Roman"/>
          <w:sz w:val="28"/>
          <w:szCs w:val="28"/>
        </w:rPr>
        <w:t>2/3 (двумя третями) голосов членов Организации, участвующих в Общем собрании членов Организации.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Члены Ревизионной комиссии </w:t>
      </w:r>
      <w:r w:rsidRPr="008F34AB">
        <w:rPr>
          <w:rFonts w:ascii="Times New Roman" w:eastAsia="Times New Roman" w:hAnsi="Times New Roman" w:cs="Times New Roman"/>
          <w:bCs/>
          <w:sz w:val="28"/>
          <w:szCs w:val="28"/>
        </w:rPr>
        <w:t>Ассоциации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не могут занимать </w:t>
      </w:r>
      <w:r w:rsidR="00831609" w:rsidRPr="008F34AB">
        <w:rPr>
          <w:rFonts w:ascii="Times New Roman" w:eastAsia="Times New Roman" w:hAnsi="Times New Roman" w:cs="Times New Roman"/>
          <w:sz w:val="28"/>
          <w:szCs w:val="28"/>
        </w:rPr>
        <w:t xml:space="preserve">должности в структурных подразделениях </w:t>
      </w:r>
      <w:r w:rsidRPr="008F34AB">
        <w:rPr>
          <w:rFonts w:ascii="Times New Roman" w:eastAsia="Times New Roman" w:hAnsi="Times New Roman" w:cs="Times New Roman"/>
          <w:bCs/>
          <w:sz w:val="28"/>
          <w:szCs w:val="28"/>
        </w:rPr>
        <w:t>Ассоциации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609" w:rsidRPr="008F34AB" w:rsidRDefault="00831609" w:rsidP="00831609">
      <w:pPr>
        <w:widowControl w:val="0"/>
        <w:tabs>
          <w:tab w:val="left" w:pos="-4536"/>
          <w:tab w:val="left" w:pos="-2977"/>
        </w:tabs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5F2" w:rsidRPr="008F34AB" w:rsidRDefault="004B65F2" w:rsidP="004B65F2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3" w:name="_Toc467336276"/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>КОМПЕТЕНЦИЯ КОМИССИИ</w:t>
      </w:r>
      <w:bookmarkEnd w:id="3"/>
    </w:p>
    <w:p w:rsidR="004B65F2" w:rsidRPr="008F34AB" w:rsidRDefault="004B65F2" w:rsidP="004B65F2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Компетенция Ревизионной комиссии определяется действующими нормативно-правовыми актами Российской Федерации, а по вопросам, не предусмотренным законодательством, Уставом Ассоциации и настоящим Положением.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Ревизионная комиссия осуществляет </w:t>
      </w:r>
      <w:proofErr w:type="gramStart"/>
      <w:r w:rsidRPr="008F34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Ассоциации по следующим направлениям: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соблюдения Ассоциацией требований законодательства при осуществлении финансово-хозяйственной деятельности Российской Федерации;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финансовой документации Ассоциации, заключений комиссии по инвентаризации имущества, сравнение указанных документов с 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данными первичного бухгалтерского учета;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ведения бухгалтерского и статистического учета существующим нормативным положениям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законности, достаточности управления, решений и действий органов Ассоциации;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целевого использования средств Ассоциации;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финансово-хозяйственной деятельности Ассоциации;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правильности составления балансов и приложений к ним, годового отчета, отчетной документации для налоговой инспекции и внебюджетных фондов, органов статистики, органов государственного управления;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достоверности данных, содержащихся в отчетах и иных финансовых документах Ассоциации;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положения Ассоциации, её платежеспособности, выявление резервов улучшения экономического положения Ассоциации и выработка рекомендаций для органов управления Ассоциации;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своевременности и правильности осуществляемых Ассоциацией платежей;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законности сделок, заключенных Ассоциацией, и расчетов с контрагентами;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выполнения рекомендаций по устранению нарушений и недостатков, ранее выявленных Ревизионной комиссией Ассоциации.</w:t>
      </w:r>
    </w:p>
    <w:p w:rsidR="004B65F2" w:rsidRPr="008F34AB" w:rsidRDefault="00831609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иных функций, которые отнесены Уставом Ассоциации и настоящим Положением к компетенции Ревизионной комиссии.</w:t>
      </w:r>
    </w:p>
    <w:p w:rsidR="004B65F2" w:rsidRPr="008F34AB" w:rsidRDefault="00F72951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иректор Ассоциации по требованию Ревизионной комиссии обязан предоставлять:</w:t>
      </w:r>
    </w:p>
    <w:p w:rsidR="00831609" w:rsidRPr="008F34AB" w:rsidRDefault="00871DB6" w:rsidP="00E9322F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Годовую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бухгалтерскую отчетность Ассоциации не позднее 5 (пяти) рабочих дней с момента </w:t>
      </w:r>
      <w:r w:rsidR="00831609" w:rsidRPr="008F34AB">
        <w:rPr>
          <w:rFonts w:ascii="Times New Roman" w:eastAsia="Times New Roman" w:hAnsi="Times New Roman" w:cs="Times New Roman"/>
          <w:sz w:val="28"/>
          <w:szCs w:val="28"/>
        </w:rPr>
        <w:t>ее сдачи в налоговые органы.</w:t>
      </w:r>
    </w:p>
    <w:p w:rsidR="004B65F2" w:rsidRPr="008F34AB" w:rsidRDefault="00831609" w:rsidP="00E9322F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Иную 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бухгалтерскую</w:t>
      </w:r>
      <w:r w:rsidR="00871DB6" w:rsidRPr="008F34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финанс</w:t>
      </w:r>
      <w:r w:rsidR="00871DB6" w:rsidRPr="008F34AB">
        <w:rPr>
          <w:rFonts w:ascii="Times New Roman" w:eastAsia="Times New Roman" w:hAnsi="Times New Roman" w:cs="Times New Roman"/>
          <w:sz w:val="28"/>
          <w:szCs w:val="28"/>
        </w:rPr>
        <w:t xml:space="preserve">овую, первичную 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отчетность Ассоциации</w:t>
      </w:r>
      <w:r w:rsidR="00871DB6" w:rsidRPr="008F34AB">
        <w:rPr>
          <w:rFonts w:ascii="Times New Roman" w:eastAsia="Times New Roman" w:hAnsi="Times New Roman" w:cs="Times New Roman"/>
          <w:sz w:val="28"/>
          <w:szCs w:val="28"/>
        </w:rPr>
        <w:t>, иные документы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DB6" w:rsidRPr="008F34AB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не позднее 5 (пяти) рабочих дней с момен</w:t>
      </w:r>
      <w:r w:rsidR="00871DB6" w:rsidRPr="008F34AB">
        <w:rPr>
          <w:rFonts w:ascii="Times New Roman" w:eastAsia="Times New Roman" w:hAnsi="Times New Roman" w:cs="Times New Roman"/>
          <w:sz w:val="28"/>
          <w:szCs w:val="28"/>
        </w:rPr>
        <w:t xml:space="preserve">та получения запроса от Председателя Ревизионной комиссии на ее предоставление. </w:t>
      </w:r>
    </w:p>
    <w:p w:rsidR="004B65F2" w:rsidRPr="008F34AB" w:rsidRDefault="004B65F2" w:rsidP="004B65F2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4B65F2" w:rsidRPr="008F34AB" w:rsidRDefault="004B65F2" w:rsidP="004B65F2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4" w:name="_Toc467336277"/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>ПРАВА И ОБЯЗАННОСТИ КОМИССИИ</w:t>
      </w:r>
      <w:bookmarkEnd w:id="4"/>
    </w:p>
    <w:p w:rsidR="004B65F2" w:rsidRPr="008F34AB" w:rsidRDefault="004B65F2" w:rsidP="004B65F2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Ревизионная комиссия Ассоциации имеет право: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Получать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от органов управления Ассоциации, должностных лиц, подразделений и служб все требуемые для проведения проверки документы, материалы, информацию, устные и письменные пояснения;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к Председателю Правления с требованием о созыве заседания Правления, внеочередного Общего собрания членов Ассоциации в случаях, когда выявление нарушений в финансово-хозяйственной, 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или угроза имущественным интересам Ассоциации требуют принятия решений по вопросам, находящимся в компетенции соответствующего органа управления Ассоциации;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в повестку дня Общего собрания членов Ассоциации и Правления по вопросам финансовой деятельности Ассоциации;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Получать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доступ к документации, во все служебные помещения Ассоциации при проведении проверок;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Опечатывать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денежные хранилища, материальные склады, архивы и другие служебные помещения Ассоциации на период проведения проверок в целях обеспечения сохранности находящихся в них ценностей и документов;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Изымать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из дел отдельные документы (с оставлением в делах актов изъятия и копий изъятых документов), в случае обнаружения в ходе проверки подделок, подлогов или иных злоупотреблений;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соответствующих областей (права, экономики, финансов, бухгалтерского учета, управления, экономической безопасности и других), в том числе специализированные организации для проведения проверок;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запросы в адрес должностных лиц органов управления Ассоциации о юридических лицах, в </w:t>
      </w:r>
      <w:proofErr w:type="gramStart"/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органах</w:t>
      </w:r>
      <w:proofErr w:type="gramEnd"/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управления которых они занимают должности, об известных им совершаемых или предполагаемых сделках, в которых они могут быть признаны заинтересованными лицами;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у должностных лиц органов управления Ассоциации отчет об устранении замечаний Ревизионной комиссии;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перед органами Ассоциации вопрос о привлечении к дисциплинарной и (или) материальной ответственности работников Ассоциации, включая должностных лиц, в случае нарушения ими обязательных для исполнения положений, правил, инструкций и иных документов, принимаемых Ассоциацией;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иными правами, предусмотренными настоящим Положением и иными документами Ассоциации.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Ревизионная комиссия вправе требовать созыва заседания Правления Ассоциации в соответствии с их компетенцией в случае, если при проведении проверки обнаружены факты нарушения законодательства, которые могут повлечь причинение убытков или наступление других неблагоприятных последствий для Ассоциации.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Ревизионная комиссия обязана: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Общему собранию, Правлению и </w:t>
      </w:r>
      <w:r w:rsidR="00737369" w:rsidRPr="008F34A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иректору Ассоциации заключения по итогам годовой проверки деятельности Ассоциации, включая оценку годового отчета Ассоциации;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проведения внеочередного Общего собрания членов Ассоциации в случае возникновения реальной угрозы имущественным интересам Ассоциации;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представлять </w:t>
      </w:r>
      <w:r w:rsidR="00D75419" w:rsidRPr="008F34A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иректору Ассоциации отчеты по итогам плановой и внеплановых проверок (ревизии) Ассоциации;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отчет по итогам внеплановой проверки Ассоциации лицам, по требованию которых проводилась данная проверка (по решению Общего собрания членов, Правления, по требованию участника Ассоциации);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соблюдение режима конфиденциальности получаемых сведений и недопущение несанкционированного разглашения информации, ставшей известной в процессе проведения ревизионных проверок.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Члены Комиссии несут ответственность перед Общим собранием Ассоциации за неправомерные действия при осуществлении ими своих функций.</w:t>
      </w:r>
    </w:p>
    <w:p w:rsidR="004B65F2" w:rsidRPr="008F34AB" w:rsidRDefault="004B65F2" w:rsidP="004B65F2">
      <w:pPr>
        <w:widowControl w:val="0"/>
        <w:tabs>
          <w:tab w:val="left" w:pos="-4536"/>
          <w:tab w:val="left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5F2" w:rsidRPr="008F34AB" w:rsidRDefault="004B65F2" w:rsidP="004B65F2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5" w:name="_Toc467336278"/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>ПОРЯДОК ПРОВЕДЕНИЯ РЕВИЗИОННЫХ ПРОВЕРОК</w:t>
      </w:r>
      <w:bookmarkEnd w:id="5"/>
    </w:p>
    <w:p w:rsidR="004B65F2" w:rsidRPr="008F34AB" w:rsidRDefault="004B65F2" w:rsidP="004B65F2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Плановая проверка финансово-хозяйственной деятельности Ассоциации проводится в срок не </w:t>
      </w:r>
      <w:proofErr w:type="gramStart"/>
      <w:r w:rsidRPr="008F34AB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чем за один месяц до </w:t>
      </w:r>
      <w:r w:rsidR="00871DB6" w:rsidRPr="008F34AB">
        <w:rPr>
          <w:rFonts w:ascii="Times New Roman" w:eastAsia="Times New Roman" w:hAnsi="Times New Roman" w:cs="Times New Roman"/>
          <w:sz w:val="28"/>
          <w:szCs w:val="28"/>
        </w:rPr>
        <w:t>15 апреля года, следующего за отчетным.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Внеплановая проверка финансово-хозяйственной деятельности Ассоциации может осуществляться в любое время.</w:t>
      </w:r>
    </w:p>
    <w:p w:rsidR="004B65F2" w:rsidRPr="008F34AB" w:rsidRDefault="004B65F2" w:rsidP="00871DB6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Внеплановая проверка финансово-хозяйственной деятельности Ассоциации проводится</w:t>
      </w:r>
      <w:r w:rsidR="00871DB6" w:rsidRPr="008F34A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>а основании решения Общего собрания членов Ассоциации</w:t>
      </w:r>
      <w:r w:rsidR="00871DB6" w:rsidRPr="008F34AB">
        <w:rPr>
          <w:rFonts w:ascii="Times New Roman" w:eastAsia="Times New Roman" w:hAnsi="Times New Roman" w:cs="Times New Roman"/>
          <w:sz w:val="28"/>
          <w:szCs w:val="28"/>
        </w:rPr>
        <w:t xml:space="preserve"> о внеплановой проверке.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проведении </w:t>
      </w:r>
      <w:r w:rsidR="00871DB6" w:rsidRPr="008F34AB">
        <w:rPr>
          <w:rFonts w:ascii="Times New Roman" w:eastAsia="Times New Roman" w:hAnsi="Times New Roman" w:cs="Times New Roman"/>
          <w:sz w:val="28"/>
          <w:szCs w:val="28"/>
        </w:rPr>
        <w:t xml:space="preserve">плановой 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>ревизионной проверки предоставляется в Ассоциацию нарочно или по средс</w:t>
      </w:r>
      <w:r w:rsidR="00871DB6" w:rsidRPr="008F34AB">
        <w:rPr>
          <w:rFonts w:ascii="Times New Roman" w:eastAsia="Times New Roman" w:hAnsi="Times New Roman" w:cs="Times New Roman"/>
          <w:sz w:val="28"/>
          <w:szCs w:val="28"/>
        </w:rPr>
        <w:t xml:space="preserve">твам почтовой связи не позднее 5 (пяти) дней 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>до начала проверки.</w:t>
      </w:r>
      <w:r w:rsidR="00871DB6" w:rsidRPr="008F34AB">
        <w:rPr>
          <w:rFonts w:ascii="Times New Roman" w:eastAsia="Times New Roman" w:hAnsi="Times New Roman" w:cs="Times New Roman"/>
          <w:sz w:val="28"/>
          <w:szCs w:val="28"/>
        </w:rPr>
        <w:t xml:space="preserve"> По решению Общего собрания Ревизионная комиссия может приступить к внеплановой проверке без предварительного уведомления, предъявив оригинал решения Общего собрания или выписку из него.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Общего собрания Ассоциации, на котором было принято решение о проведении внеплановой проверки, </w:t>
      </w:r>
      <w:proofErr w:type="gramStart"/>
      <w:r w:rsidRPr="008F34AB">
        <w:rPr>
          <w:rFonts w:ascii="Times New Roman" w:eastAsia="Times New Roman" w:hAnsi="Times New Roman" w:cs="Times New Roman"/>
          <w:sz w:val="28"/>
          <w:szCs w:val="28"/>
        </w:rPr>
        <w:t>Ревизионная</w:t>
      </w:r>
      <w:proofErr w:type="gramEnd"/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комиссии в течение 14 (четырнадцати) календарных дней со дня принятия решения начинает внеплановую проверку. 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Проверка финансово-хозяйственной деятельности Ассоциации включает в себя: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пределение нормативно-правовой базы, регулирующей проверяемый участок деятельности Ассоциации;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Общего собрания членов Ассоциации, Правления;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бор и анализ финансовых и хозяйственных документов Ассоциации, показателей бухгалтерской и статистической отчетности и иных документов Ассоциации, получение письменных и устных объяснений, относящихся к проверяемому объекту;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Осмотр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складов, архивов и других служебных помещений Ассоциации;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соблюдения при использовании материальных, трудовых и финансовых ресурсов в производственной и финансово-хозяйственной 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деятельности, действующих норм и нормативов и других требований, регламентирующих деятельность Ассоциации, а также выполнения решений Общего собрания членов Ассоциации, решений Правления Ассоциации;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законности финансово-хозяйственных операций Ассоциации, осуществляемых по заключенным Ассоциацией сделкам;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кассы и имущества Ассоциации, эффективности использования активов и иных ресурсов Ассоциации, выявление причин непроизводительных потерь и расходов;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признаков несоответствия действующему законодательству Российской Федерации финансовой и хозяйственной деятельности Ассоциации, искажения и недостоверности отражения деятельности Ассоциации в бухгалтерской, статистической и иной отчетности, документации Ассоциации;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иных действий, обеспечивающих комплексную и проверку финансово-хозяйственной деятельности Ассоциации, в рамках полномочий Ревизионной комиссии, закрепленных настоящим Положением;</w:t>
      </w:r>
    </w:p>
    <w:p w:rsidR="004B65F2" w:rsidRPr="008F34AB" w:rsidRDefault="00871DB6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выполнения рекомендаций по устранению нарушений и недостатков, ранее выявленных Ревизионной комиссией.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проверки члены Ревизионной комиссии Ассоциации запрашивают необходимые </w:t>
      </w:r>
      <w:proofErr w:type="gramStart"/>
      <w:r w:rsidRPr="008F34AB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и материалы у органов управления Ассоциации в распоряжении которых находятся необходимые документы и материалы.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Член Ревизионной комиссии Ассоциации должен иметь доступ к книгам, учетным записям, деловой корреспонденции и иной информации, относящейся к соответствующему участку проверки.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При проведении проверок члены Ревизионной комиссии Ассоциации обязаны надлежащим образом изучить все полученные документы и материалы, относящиеся к участку проверки.</w:t>
      </w:r>
    </w:p>
    <w:p w:rsidR="004B65F2" w:rsidRPr="008F34AB" w:rsidRDefault="004B65F2" w:rsidP="004B65F2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Должностные лица органов управления Ассоциации обязаны:</w:t>
      </w:r>
    </w:p>
    <w:p w:rsidR="004B65F2" w:rsidRPr="008F34AB" w:rsidRDefault="00915CE8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проверяющим необходимые условия, обеспечивающие эффективное проведение проверки (рабочее место, принтер и т.д.);</w:t>
      </w:r>
    </w:p>
    <w:p w:rsidR="004B65F2" w:rsidRPr="008F34AB" w:rsidRDefault="00915CE8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Предоставлять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членам Ревизионной комиссии всю необходимую информацию и документацию, а также давать по их запросу (устному или письменному) разъяснения и объяснения в устной и письменной форме;</w:t>
      </w:r>
    </w:p>
    <w:p w:rsidR="004B65F2" w:rsidRPr="008F34AB" w:rsidRDefault="00915CE8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Оперативно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устранять все выявленные Ревизионной комиссией нарушения, в том числе, по ведению бухгалтерского учета и составлению бухгалтерской и иной финансовой отчетности;</w:t>
      </w:r>
    </w:p>
    <w:p w:rsidR="004B65F2" w:rsidRPr="008F34AB" w:rsidRDefault="00915CE8" w:rsidP="004B65F2">
      <w:pPr>
        <w:widowControl w:val="0"/>
        <w:numPr>
          <w:ilvl w:val="2"/>
          <w:numId w:val="1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допускать каких-либо действий при проведении проверки направленных на ограничение объема проверки.</w:t>
      </w:r>
    </w:p>
    <w:p w:rsidR="00915CE8" w:rsidRPr="008F34AB" w:rsidRDefault="00915CE8" w:rsidP="00915CE8">
      <w:pPr>
        <w:widowControl w:val="0"/>
        <w:tabs>
          <w:tab w:val="left" w:pos="-4536"/>
          <w:tab w:val="left" w:pos="-297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5F2" w:rsidRPr="008F34AB" w:rsidRDefault="004B65F2" w:rsidP="004B65F2">
      <w:pPr>
        <w:keepNext/>
        <w:keepLines/>
        <w:widowControl w:val="0"/>
        <w:numPr>
          <w:ilvl w:val="0"/>
          <w:numId w:val="30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6" w:name="_Toc467336279"/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>ПОРЯДОК ПРОВЕДЕНИЯ ЗАСЕДАНИЙ И ПРИНЯТИЯ РЕШЕНИЙ</w:t>
      </w:r>
      <w:bookmarkEnd w:id="6"/>
    </w:p>
    <w:p w:rsidR="004B65F2" w:rsidRPr="008F34AB" w:rsidRDefault="004B65F2" w:rsidP="004B65F2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Заседания Ревизионной комиссии проводятся перед началом и по результатам всех проверок (ревизий) деятельности Ассоциации, 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осуществляемых данной комиссией.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На заседаниях Ревизионной комиссии принимают участие члены Ревизионной комиссии. Члены Ревизионной комиссии должны присутствовать на заседаниях лично. Они не могут передавать свои полномочия другим лицам, в том числе, по доверенности.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Заседание Ревизионной комиссии правомочно, если на нем присутствуют более половины членов Ревизионной комиссии. Решения Ревизионной комиссии принимаются простым большинством голосов членов Ревизионной комиссии, присутствующих на заседании.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4AB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присутствовать на заседании Ревизионной комиссии, член Ревизионной комиссии может представить письменное мнение в отношении выносимого на голосование решения, не позднее дня, предшествующего заседанию Ревизионной комиссии.</w:t>
      </w:r>
      <w:proofErr w:type="gramEnd"/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При решении вопросов каждый член Ревизионной комиссии обладает одним голосом.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Ревизионной комиссии ведется протокол, который подписывается членами Ревизионной комиссии, принимающими участие в заседании. Протокол заседания оформляется не позднее, чем через </w:t>
      </w:r>
      <w:r w:rsidR="00915CE8" w:rsidRPr="008F34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15CE8" w:rsidRPr="008F34AB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>) дн</w:t>
      </w:r>
      <w:r w:rsidR="00915CE8" w:rsidRPr="008F34A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после его проведения.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8F34AB">
        <w:rPr>
          <w:rFonts w:ascii="Times New Roman" w:eastAsia="Times New Roman" w:hAnsi="Times New Roman" w:cs="Times New Roman"/>
          <w:sz w:val="28"/>
          <w:szCs w:val="28"/>
        </w:rPr>
        <w:t>протоколе</w:t>
      </w:r>
      <w:proofErr w:type="gramEnd"/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указываются: дата, время и место проведения заседания; перечень лиц, присутствующих на заседании; повестка дня заседания; вопросы, поставленные на голосование; результаты голосования; принятые решения.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К протоколу заседания прилагаются материалы (заключения проверок и иные документы), послужившие основанием для принятия Ревизионной комиссией решений.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Член Ревизионной комиссии в случае своего несогласия с решением, вынесенным на заседании комиссии, вправе письменно изложить свое особое мнение, которое является приложением к протоколу.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Протокол Ревизионной комиссии Ассоциации в течение </w:t>
      </w:r>
      <w:r w:rsidR="00915CE8" w:rsidRPr="008F34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15CE8" w:rsidRPr="008F34AB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) дней </w:t>
      </w:r>
      <w:proofErr w:type="gramStart"/>
      <w:r w:rsidRPr="008F34AB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направляется </w:t>
      </w:r>
      <w:r w:rsidR="00915CE8" w:rsidRPr="008F34A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Правления Ассоциации и </w:t>
      </w:r>
      <w:r w:rsidR="00390093" w:rsidRPr="008F34A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15CE8" w:rsidRPr="008F34AB">
        <w:rPr>
          <w:rFonts w:ascii="Times New Roman" w:eastAsia="Times New Roman" w:hAnsi="Times New Roman" w:cs="Times New Roman"/>
          <w:sz w:val="28"/>
          <w:szCs w:val="28"/>
        </w:rPr>
        <w:t xml:space="preserve">иректору 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>Ассоциации.</w:t>
      </w:r>
    </w:p>
    <w:p w:rsidR="004B65F2" w:rsidRPr="008F34AB" w:rsidRDefault="004B65F2" w:rsidP="004B65F2">
      <w:pPr>
        <w:widowControl w:val="0"/>
        <w:tabs>
          <w:tab w:val="left" w:pos="-4536"/>
          <w:tab w:val="left" w:pos="-2977"/>
        </w:tabs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5F2" w:rsidRPr="008F34AB" w:rsidRDefault="004B65F2" w:rsidP="004B65F2">
      <w:pPr>
        <w:keepNext/>
        <w:keepLines/>
        <w:widowControl w:val="0"/>
        <w:numPr>
          <w:ilvl w:val="0"/>
          <w:numId w:val="30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7" w:name="_Toc467336280"/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>ОТЧЕТ И ЗАКЛЮЧЕНИЕ КОМИССИИ</w:t>
      </w:r>
      <w:bookmarkEnd w:id="7"/>
    </w:p>
    <w:p w:rsidR="004B65F2" w:rsidRPr="008F34AB" w:rsidRDefault="004B65F2" w:rsidP="004B65F2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По итогам проверки финансово-хозяйственной деятельности Ассоциации Ревизионная комиссия составляет отчет, которые являются документами внутреннего контроля Ассоциации.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Отчет Ревизионной комиссии Ассоциации должен состоять из двух частей: вводной и аналитической.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Вводная часть отчета Ревизионной комиссии содержит: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азвание документа;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ату (период) и место проведения проверки;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роверяемый период;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писок членов Ревизионной комиссии, проводивших проверку;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снование проверки (если такое основание имеется);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Ц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ель проверки;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Объект проверки;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еречень представленной к проверке документации;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еречень нормативно-правовых и иных документов, регулирующих деятельность Ассоциации, которые были использованы при проведении проверки.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Аналитическая часть отчета Ревизионной комиссии содержит объективную оценку состояния проверяемого объекта и включает в себя: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бщие результаты проверки документации бухгалтерского учета и отчетности и иной документации о финансово-хозяйственной деятельности Ассоциации;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бщие результаты </w:t>
      </w:r>
      <w:proofErr w:type="gramStart"/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проверки соблюдения требований законодательства Российской Федерации</w:t>
      </w:r>
      <w:proofErr w:type="gramEnd"/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 xml:space="preserve"> при совершении финансово-хозяйственных операций, рекомендации и предложения по устранению причин и последствий нарушений законодательства Российской Федерации, Устава и внутренних документов Ассоциации;</w:t>
      </w:r>
    </w:p>
    <w:p w:rsidR="004B65F2" w:rsidRPr="008F34AB" w:rsidRDefault="00915CE8" w:rsidP="004B65F2">
      <w:pPr>
        <w:widowControl w:val="0"/>
        <w:numPr>
          <w:ilvl w:val="2"/>
          <w:numId w:val="30"/>
        </w:numPr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нформацию о фактах нарушения, установленных законодательством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во-хозяйственной деятельности, либо об отсутствии таких фактов. 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Отчет Ревизионной комиссии Ассоциации составляются в 3 (трех) экземплярах и подписываются всеми членами Ревизионной комиссии. По одному экземпляру отчета и заключения остаются в делах Ревизионной комиссии, остальные направляются Председателю Правления Ассоциации</w:t>
      </w:r>
      <w:r w:rsidR="00915CE8" w:rsidRPr="008F34A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A25A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>иректору Ассоциации.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Отчет Ревизионной комиссии представляется на утверждение Общему собранию Ассоциации.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Ассоциация обязана в течение 30 (тридцати) дней после получения отчета Ревизионной комиссии представить Ревизионной комиссии отчет об исполнении рекомендаций по устранению нарушений, выявленных и отраженных в отчете Ревизионной комиссии. В </w:t>
      </w:r>
      <w:proofErr w:type="gramStart"/>
      <w:r w:rsidRPr="008F34AB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8F34AB">
        <w:rPr>
          <w:rFonts w:ascii="Times New Roman" w:eastAsia="Times New Roman" w:hAnsi="Times New Roman" w:cs="Times New Roman"/>
          <w:sz w:val="28"/>
          <w:szCs w:val="28"/>
        </w:rPr>
        <w:t>, если Ассоциация не согласна с фактом присутствия нарушения, в течение 14 (четырнадцати) дней после получения отчета Ревизионной комиссии Ассоциация направляет в адрес Ревизионной комиссии письменные возражения с обоснованием своей позиции. Ревизионная комиссия вправе в срок не позднее 15 (пятнадцати) дней после представления письменных возражений изменить содержание отчета, заключения.</w:t>
      </w:r>
    </w:p>
    <w:p w:rsidR="004B65F2" w:rsidRPr="008F34AB" w:rsidRDefault="004B65F2" w:rsidP="004B65F2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Ассоциация обязана хранить заключения Ревизионной комиссии и обеспечивать доступ к ним по требованию членов Ассоциации.</w:t>
      </w:r>
    </w:p>
    <w:p w:rsidR="004B65F2" w:rsidRPr="008F34AB" w:rsidRDefault="004B65F2" w:rsidP="004B65F2">
      <w:pPr>
        <w:widowControl w:val="0"/>
        <w:tabs>
          <w:tab w:val="left" w:pos="-4536"/>
          <w:tab w:val="left" w:pos="-2977"/>
        </w:tabs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5F2" w:rsidRPr="008F34AB" w:rsidRDefault="004B65F2" w:rsidP="004B65F2">
      <w:pPr>
        <w:keepNext/>
        <w:keepLines/>
        <w:widowControl w:val="0"/>
        <w:numPr>
          <w:ilvl w:val="0"/>
          <w:numId w:val="30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8" w:name="_Toc467336281"/>
      <w:r w:rsidRPr="008F34AB">
        <w:rPr>
          <w:rFonts w:ascii="Times New Roman" w:eastAsia="Book Antiqua" w:hAnsi="Times New Roman" w:cs="Times New Roman"/>
          <w:b/>
          <w:bCs/>
          <w:sz w:val="28"/>
          <w:szCs w:val="28"/>
        </w:rPr>
        <w:t>ФИНАНСИРОВАНИЕ ДЕЯТЕЛЬНОСТИ КОМИССИИ, ВЫПЛАТА ВОЗНАГРАЖДЕНИЯ ЕЁ ЧЛЕНАМ</w:t>
      </w:r>
      <w:bookmarkEnd w:id="8"/>
    </w:p>
    <w:p w:rsidR="004B65F2" w:rsidRPr="008F34AB" w:rsidRDefault="004B65F2" w:rsidP="004B65F2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915CE8" w:rsidRPr="008F34AB" w:rsidRDefault="004B65F2" w:rsidP="00135796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8F34AB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деятельности Ревизионной комиссии Ассоциация предоставляет Ревизионной комиссии необходимые помещения, технические средства и материалы.</w:t>
      </w:r>
    </w:p>
    <w:p w:rsidR="004B65F2" w:rsidRPr="008F34AB" w:rsidRDefault="00915CE8" w:rsidP="00135796">
      <w:pPr>
        <w:widowControl w:val="0"/>
        <w:numPr>
          <w:ilvl w:val="1"/>
          <w:numId w:val="30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AB">
        <w:rPr>
          <w:rFonts w:ascii="Times New Roman" w:eastAsia="Times New Roman" w:hAnsi="Times New Roman" w:cs="Times New Roman"/>
          <w:sz w:val="28"/>
          <w:szCs w:val="28"/>
        </w:rPr>
        <w:t>Члены ревизионной комиссии исполняют свои функции безвозмездно. Членам ревизионной комиссии могут компенсироваться расходы, непосредственно связанные с исполнением ими своих функций в порядке, установленном внутренними документами Ассоциации</w:t>
      </w:r>
      <w:r w:rsidR="004B65F2" w:rsidRPr="008F34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5F2" w:rsidRPr="008F34AB" w:rsidRDefault="004B65F2" w:rsidP="004B65F2">
      <w:pPr>
        <w:widowControl w:val="0"/>
        <w:tabs>
          <w:tab w:val="left" w:pos="-4536"/>
          <w:tab w:val="left" w:pos="-2977"/>
        </w:tabs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0EC" w:rsidRPr="008F34AB" w:rsidRDefault="00915CE8" w:rsidP="004B6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4AB">
        <w:rPr>
          <w:rFonts w:ascii="Times New Roman" w:hAnsi="Times New Roman" w:cs="Times New Roman"/>
          <w:b/>
          <w:sz w:val="28"/>
          <w:szCs w:val="28"/>
        </w:rPr>
        <w:t>12</w:t>
      </w:r>
      <w:r w:rsidR="00F900EC" w:rsidRPr="008F34AB">
        <w:rPr>
          <w:rFonts w:ascii="Times New Roman" w:hAnsi="Times New Roman" w:cs="Times New Roman"/>
          <w:b/>
          <w:sz w:val="28"/>
          <w:szCs w:val="28"/>
        </w:rPr>
        <w:t>.</w:t>
      </w:r>
      <w:r w:rsidRPr="008F3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0EC" w:rsidRPr="008F34AB">
        <w:rPr>
          <w:rFonts w:ascii="Times New Roman" w:hAnsi="Times New Roman" w:cs="Times New Roman"/>
          <w:b/>
          <w:sz w:val="28"/>
          <w:szCs w:val="28"/>
        </w:rPr>
        <w:t>УПРАВЛЕНИЕ НАСТОЯЩИМ ДОКУМЕНТОМ</w:t>
      </w:r>
    </w:p>
    <w:p w:rsidR="00F900EC" w:rsidRPr="008F34AB" w:rsidRDefault="00F900EC" w:rsidP="004B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1A9" w:rsidRPr="001A51A9" w:rsidRDefault="003A7955" w:rsidP="001A5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4AB">
        <w:rPr>
          <w:rFonts w:ascii="Times New Roman" w:hAnsi="Times New Roman" w:cs="Times New Roman"/>
          <w:sz w:val="28"/>
          <w:szCs w:val="28"/>
        </w:rPr>
        <w:t>12.1.</w:t>
      </w:r>
      <w:r w:rsidRPr="008F34AB">
        <w:rPr>
          <w:rFonts w:ascii="Times New Roman" w:hAnsi="Times New Roman" w:cs="Times New Roman"/>
          <w:sz w:val="28"/>
          <w:szCs w:val="28"/>
        </w:rPr>
        <w:tab/>
      </w:r>
      <w:r w:rsidR="001A51A9" w:rsidRPr="001A51A9">
        <w:rPr>
          <w:rFonts w:ascii="Times New Roman" w:hAnsi="Times New Roman" w:cs="Times New Roman"/>
          <w:sz w:val="28"/>
          <w:szCs w:val="28"/>
        </w:rPr>
        <w:t xml:space="preserve">Настоящее Положение, изменения, внесенные в него, решения о признании Положения утратившим силу вступают в силу не ранее чем через десять дней после дня </w:t>
      </w:r>
      <w:r w:rsidR="004946A0">
        <w:rPr>
          <w:rFonts w:ascii="Times New Roman" w:hAnsi="Times New Roman" w:cs="Times New Roman"/>
          <w:sz w:val="28"/>
          <w:szCs w:val="28"/>
        </w:rPr>
        <w:t>их</w:t>
      </w:r>
      <w:r w:rsidR="001A51A9" w:rsidRPr="001A51A9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3A7955" w:rsidRPr="003D247B" w:rsidRDefault="003A7955" w:rsidP="001A5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1A9">
        <w:rPr>
          <w:rFonts w:ascii="Times New Roman" w:eastAsia="Times New Roman" w:hAnsi="Times New Roman" w:cs="Times New Roman"/>
          <w:sz w:val="28"/>
          <w:szCs w:val="28"/>
        </w:rPr>
        <w:t>12.2. После вступления</w:t>
      </w:r>
      <w:r w:rsidRPr="003D247B">
        <w:rPr>
          <w:rFonts w:ascii="Times New Roman" w:eastAsia="Times New Roman" w:hAnsi="Times New Roman" w:cs="Times New Roman"/>
          <w:sz w:val="28"/>
          <w:szCs w:val="28"/>
        </w:rPr>
        <w:t xml:space="preserve"> в силу настоящего Положения, </w:t>
      </w:r>
      <w:r w:rsidR="008A25A4">
        <w:rPr>
          <w:rFonts w:ascii="Times New Roman" w:eastAsia="Times New Roman" w:hAnsi="Times New Roman" w:cs="Times New Roman"/>
          <w:sz w:val="28"/>
          <w:szCs w:val="28"/>
        </w:rPr>
        <w:t xml:space="preserve">предыдущая редакция </w:t>
      </w:r>
      <w:r w:rsidRPr="003D247B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8A25A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D247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D247B" w:rsidRPr="003D247B">
        <w:rPr>
          <w:rFonts w:ascii="Times New Roman" w:hAnsi="Times New Roman" w:cs="Times New Roman"/>
          <w:sz w:val="28"/>
          <w:szCs w:val="28"/>
        </w:rPr>
        <w:t xml:space="preserve">«О ревизионной комиссии </w:t>
      </w:r>
      <w:proofErr w:type="spellStart"/>
      <w:r w:rsidR="003D247B" w:rsidRPr="003D247B">
        <w:rPr>
          <w:rStyle w:val="af2"/>
          <w:rFonts w:eastAsia="Book Antiqua"/>
          <w:color w:val="auto"/>
          <w:sz w:val="28"/>
          <w:szCs w:val="28"/>
        </w:rPr>
        <w:t>Саморегулируемой</w:t>
      </w:r>
      <w:proofErr w:type="spellEnd"/>
      <w:r w:rsidR="003D247B" w:rsidRPr="003D247B">
        <w:rPr>
          <w:rStyle w:val="af2"/>
          <w:rFonts w:eastAsia="Book Antiqua"/>
          <w:color w:val="auto"/>
          <w:sz w:val="28"/>
          <w:szCs w:val="28"/>
        </w:rPr>
        <w:t xml:space="preserve"> организации</w:t>
      </w:r>
      <w:r w:rsidR="008A25A4">
        <w:rPr>
          <w:rStyle w:val="af2"/>
          <w:rFonts w:eastAsia="Book Antiqua"/>
          <w:color w:val="auto"/>
          <w:sz w:val="28"/>
          <w:szCs w:val="28"/>
        </w:rPr>
        <w:t xml:space="preserve"> </w:t>
      </w:r>
      <w:r w:rsidR="003D247B" w:rsidRPr="003D247B">
        <w:rPr>
          <w:rStyle w:val="af2"/>
          <w:rFonts w:eastAsia="Book Antiqua"/>
          <w:color w:val="auto"/>
          <w:sz w:val="28"/>
          <w:szCs w:val="28"/>
        </w:rPr>
        <w:t>Региональная Ассоциация «Строители ТПП РБ»</w:t>
      </w:r>
      <w:r w:rsidRPr="008F34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D247B">
        <w:rPr>
          <w:rFonts w:ascii="Times New Roman" w:eastAsia="Times New Roman" w:hAnsi="Times New Roman" w:cs="Times New Roman"/>
          <w:sz w:val="28"/>
          <w:szCs w:val="28"/>
        </w:rPr>
        <w:t>утрачивает силу.</w:t>
      </w:r>
    </w:p>
    <w:p w:rsidR="003A7955" w:rsidRPr="008F34AB" w:rsidRDefault="003A7955" w:rsidP="008A2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4AB">
        <w:rPr>
          <w:rFonts w:ascii="Times New Roman" w:hAnsi="Times New Roman" w:cs="Times New Roman"/>
          <w:sz w:val="28"/>
          <w:szCs w:val="28"/>
        </w:rPr>
        <w:t xml:space="preserve">12.3. </w:t>
      </w:r>
      <w:proofErr w:type="gramStart"/>
      <w:r w:rsidRPr="008F34AB">
        <w:rPr>
          <w:rFonts w:ascii="Times New Roman" w:hAnsi="Times New Roman" w:cs="Times New Roman"/>
          <w:sz w:val="28"/>
          <w:szCs w:val="28"/>
        </w:rPr>
        <w:t xml:space="preserve">Настоящее Положение, </w:t>
      </w:r>
      <w:r w:rsidRPr="008F3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proofErr w:type="spellStart"/>
      <w:r w:rsidRPr="008F34AB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саморегулируемой</w:t>
      </w:r>
      <w:proofErr w:type="spellEnd"/>
      <w:r w:rsidRPr="008F3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подлежат размещению на официальном сайте </w:t>
      </w:r>
      <w:proofErr w:type="spellStart"/>
      <w:r w:rsidRPr="008F34AB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саморегулируемой</w:t>
      </w:r>
      <w:proofErr w:type="spellEnd"/>
      <w:r w:rsidRPr="008F3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и направлению на бумажном носителе или в форме электронных документов (пакета электронных документов), подписанных </w:t>
      </w:r>
      <w:proofErr w:type="spellStart"/>
      <w:r w:rsidRPr="008F34AB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саморегулируемой</w:t>
      </w:r>
      <w:proofErr w:type="spellEnd"/>
      <w:r w:rsidRPr="008F3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организацией с использованием усиленной квалифицированной электронной подписи</w:t>
      </w:r>
      <w:proofErr w:type="gramEnd"/>
      <w:r w:rsidRPr="008F34AB">
        <w:rPr>
          <w:rFonts w:ascii="Times New Roman" w:hAnsi="Times New Roman" w:cs="Times New Roman"/>
          <w:sz w:val="28"/>
          <w:szCs w:val="28"/>
          <w:shd w:val="clear" w:color="auto" w:fill="FFFFFF"/>
        </w:rPr>
        <w:t>, в орган надзора за</w:t>
      </w:r>
      <w:r w:rsidR="008A2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</w:t>
      </w:r>
      <w:r w:rsidR="00275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275B2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осуществляющих</w:t>
      </w:r>
      <w:proofErr w:type="gramEnd"/>
      <w:r w:rsidR="00275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строительство/снос</w:t>
      </w:r>
      <w:r w:rsidR="008A25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7955" w:rsidRPr="008F34AB" w:rsidRDefault="003A7955" w:rsidP="003A7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</w:t>
      </w:r>
      <w:r w:rsidRPr="008F34AB">
        <w:rPr>
          <w:rFonts w:ascii="Times New Roman" w:hAnsi="Times New Roman" w:cs="Times New Roman"/>
          <w:sz w:val="28"/>
          <w:szCs w:val="28"/>
        </w:rPr>
        <w:t>.4.</w:t>
      </w:r>
      <w:r w:rsidRPr="008F34AB">
        <w:rPr>
          <w:rFonts w:ascii="Times New Roman" w:hAnsi="Times New Roman" w:cs="Times New Roman"/>
          <w:sz w:val="28"/>
          <w:szCs w:val="28"/>
        </w:rPr>
        <w:tab/>
        <w:t>Контрольный экземпляр настоящего Положения хранится у Директора Ассоциации.</w:t>
      </w:r>
    </w:p>
    <w:p w:rsidR="00F900EC" w:rsidRPr="008F34AB" w:rsidRDefault="00F900EC" w:rsidP="004B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83" w:rsidRPr="008F34AB" w:rsidRDefault="00081283" w:rsidP="00915CE8">
      <w:pPr>
        <w:pStyle w:val="45"/>
        <w:keepNext/>
        <w:keepLines/>
        <w:numPr>
          <w:ilvl w:val="0"/>
          <w:numId w:val="32"/>
        </w:numPr>
        <w:shd w:val="clear" w:color="auto" w:fill="auto"/>
        <w:tabs>
          <w:tab w:val="left" w:pos="-1276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471151604"/>
      <w:r w:rsidRPr="008F34AB">
        <w:rPr>
          <w:rFonts w:ascii="Times New Roman" w:hAnsi="Times New Roman" w:cs="Times New Roman"/>
          <w:sz w:val="28"/>
          <w:szCs w:val="28"/>
        </w:rPr>
        <w:t>ЛИСТ РЕГИСТРАЦИИ ИЗМЕНЕНИЙ</w:t>
      </w:r>
      <w:bookmarkEnd w:id="9"/>
    </w:p>
    <w:p w:rsidR="00081283" w:rsidRPr="008F34AB" w:rsidRDefault="00081283" w:rsidP="004B65F2">
      <w:pPr>
        <w:pStyle w:val="45"/>
        <w:keepNext/>
        <w:keepLines/>
        <w:shd w:val="clear" w:color="auto" w:fill="auto"/>
        <w:tabs>
          <w:tab w:val="left" w:pos="-127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1253"/>
        <w:gridCol w:w="1653"/>
        <w:gridCol w:w="4482"/>
        <w:gridCol w:w="2200"/>
      </w:tblGrid>
      <w:tr w:rsidR="003F4CBB" w:rsidRPr="0016119F" w:rsidTr="00E63DAE">
        <w:tc>
          <w:tcPr>
            <w:tcW w:w="1180" w:type="dxa"/>
            <w:vAlign w:val="center"/>
          </w:tcPr>
          <w:p w:rsidR="003F4CBB" w:rsidRPr="0016119F" w:rsidRDefault="003F4CBB" w:rsidP="004B65F2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10" w:name="_Toc471151605"/>
            <w:r w:rsidRPr="0016119F">
              <w:rPr>
                <w:rStyle w:val="24"/>
                <w:rFonts w:ascii="Times New Roman" w:hAnsi="Times New Roman" w:cs="Times New Roman"/>
                <w:sz w:val="26"/>
                <w:szCs w:val="26"/>
              </w:rPr>
              <w:t>№ редакции</w:t>
            </w:r>
            <w:bookmarkEnd w:id="10"/>
          </w:p>
        </w:tc>
        <w:tc>
          <w:tcPr>
            <w:tcW w:w="1557" w:type="dxa"/>
            <w:vAlign w:val="center"/>
          </w:tcPr>
          <w:p w:rsidR="003F4CBB" w:rsidRPr="0016119F" w:rsidRDefault="003F4CBB" w:rsidP="004B65F2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11" w:name="_Toc471151606"/>
            <w:r w:rsidRPr="0016119F">
              <w:rPr>
                <w:rStyle w:val="24"/>
                <w:rFonts w:ascii="Times New Roman" w:hAnsi="Times New Roman" w:cs="Times New Roman"/>
                <w:sz w:val="26"/>
                <w:szCs w:val="26"/>
              </w:rPr>
              <w:t>Дата утверждения редакции</w:t>
            </w:r>
            <w:bookmarkEnd w:id="11"/>
          </w:p>
        </w:tc>
        <w:tc>
          <w:tcPr>
            <w:tcW w:w="4482" w:type="dxa"/>
            <w:vAlign w:val="center"/>
          </w:tcPr>
          <w:p w:rsidR="003F4CBB" w:rsidRPr="0016119F" w:rsidRDefault="003F4CBB" w:rsidP="004B65F2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12" w:name="_Toc471151607"/>
            <w:r w:rsidRPr="0016119F">
              <w:rPr>
                <w:rStyle w:val="24"/>
                <w:rFonts w:ascii="Times New Roman" w:hAnsi="Times New Roman" w:cs="Times New Roman"/>
                <w:sz w:val="26"/>
                <w:szCs w:val="26"/>
              </w:rPr>
              <w:t>Содержание изменений</w:t>
            </w:r>
            <w:bookmarkEnd w:id="12"/>
          </w:p>
        </w:tc>
        <w:tc>
          <w:tcPr>
            <w:tcW w:w="2018" w:type="dxa"/>
            <w:vAlign w:val="center"/>
          </w:tcPr>
          <w:p w:rsidR="003F4CBB" w:rsidRPr="0016119F" w:rsidRDefault="003F4CBB" w:rsidP="004B65F2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119F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Подпись уполномоченного лица</w:t>
            </w:r>
          </w:p>
        </w:tc>
      </w:tr>
      <w:tr w:rsidR="003F4CBB" w:rsidRPr="0016119F" w:rsidTr="00E63DAE">
        <w:trPr>
          <w:trHeight w:val="631"/>
        </w:trPr>
        <w:tc>
          <w:tcPr>
            <w:tcW w:w="1180" w:type="dxa"/>
            <w:vAlign w:val="center"/>
          </w:tcPr>
          <w:p w:rsidR="003F4CBB" w:rsidRPr="0016119F" w:rsidRDefault="003D247B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6119F">
              <w:rPr>
                <w:rFonts w:eastAsia="Book Antiqua"/>
                <w:sz w:val="26"/>
                <w:szCs w:val="26"/>
              </w:rPr>
              <w:t>1</w:t>
            </w:r>
          </w:p>
        </w:tc>
        <w:tc>
          <w:tcPr>
            <w:tcW w:w="1557" w:type="dxa"/>
            <w:vAlign w:val="center"/>
          </w:tcPr>
          <w:p w:rsidR="003F4CBB" w:rsidRPr="0016119F" w:rsidRDefault="00E63DAE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16119F">
              <w:rPr>
                <w:rFonts w:eastAsia="Book Antiqua"/>
                <w:sz w:val="26"/>
                <w:szCs w:val="26"/>
              </w:rPr>
              <w:t>12</w:t>
            </w:r>
            <w:r w:rsidR="003F4CBB" w:rsidRPr="0016119F">
              <w:rPr>
                <w:rFonts w:eastAsia="Book Antiqua"/>
                <w:sz w:val="26"/>
                <w:szCs w:val="26"/>
              </w:rPr>
              <w:t>.01.2017г</w:t>
            </w:r>
            <w:r w:rsidR="003F4CBB" w:rsidRPr="0016119F">
              <w:rPr>
                <w:rFonts w:eastAsia="Book Antiqua"/>
                <w:color w:val="FF0000"/>
                <w:sz w:val="26"/>
                <w:szCs w:val="26"/>
              </w:rPr>
              <w:t>.</w:t>
            </w:r>
          </w:p>
        </w:tc>
        <w:tc>
          <w:tcPr>
            <w:tcW w:w="4482" w:type="dxa"/>
            <w:vAlign w:val="center"/>
          </w:tcPr>
          <w:p w:rsidR="003F4CBB" w:rsidRPr="0016119F" w:rsidRDefault="003F4CBB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16119F">
              <w:rPr>
                <w:rFonts w:eastAsia="Book Antiqua"/>
                <w:sz w:val="26"/>
                <w:szCs w:val="26"/>
              </w:rPr>
              <w:t>Первоначальная редакция.</w:t>
            </w:r>
          </w:p>
        </w:tc>
        <w:tc>
          <w:tcPr>
            <w:tcW w:w="2018" w:type="dxa"/>
            <w:vAlign w:val="center"/>
          </w:tcPr>
          <w:p w:rsidR="003F4CBB" w:rsidRPr="0016119F" w:rsidRDefault="003F4CBB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3F4CBB" w:rsidRPr="0016119F" w:rsidTr="00E63DAE">
        <w:trPr>
          <w:trHeight w:val="631"/>
        </w:trPr>
        <w:tc>
          <w:tcPr>
            <w:tcW w:w="1180" w:type="dxa"/>
            <w:vAlign w:val="center"/>
          </w:tcPr>
          <w:p w:rsidR="003F4CBB" w:rsidRPr="0016119F" w:rsidRDefault="003D247B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6"/>
                <w:szCs w:val="26"/>
              </w:rPr>
            </w:pPr>
            <w:r w:rsidRPr="0016119F">
              <w:rPr>
                <w:rFonts w:eastAsia="Book Antiqua"/>
                <w:sz w:val="26"/>
                <w:szCs w:val="26"/>
              </w:rPr>
              <w:t>2</w:t>
            </w:r>
          </w:p>
        </w:tc>
        <w:tc>
          <w:tcPr>
            <w:tcW w:w="1557" w:type="dxa"/>
            <w:vAlign w:val="center"/>
          </w:tcPr>
          <w:p w:rsidR="003F4CBB" w:rsidRPr="0016119F" w:rsidRDefault="003D2799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6"/>
                <w:szCs w:val="26"/>
              </w:rPr>
            </w:pPr>
            <w:r w:rsidRPr="0016119F">
              <w:rPr>
                <w:rFonts w:eastAsia="Book Antiqua"/>
                <w:sz w:val="26"/>
                <w:szCs w:val="26"/>
              </w:rPr>
              <w:t>07</w:t>
            </w:r>
            <w:r w:rsidR="003D247B" w:rsidRPr="0016119F">
              <w:rPr>
                <w:rFonts w:eastAsia="Book Antiqua"/>
                <w:sz w:val="26"/>
                <w:szCs w:val="26"/>
              </w:rPr>
              <w:t>.02.2019</w:t>
            </w:r>
          </w:p>
        </w:tc>
        <w:tc>
          <w:tcPr>
            <w:tcW w:w="4482" w:type="dxa"/>
            <w:vAlign w:val="center"/>
          </w:tcPr>
          <w:p w:rsidR="003F4CBB" w:rsidRPr="0016119F" w:rsidRDefault="003D2799" w:rsidP="003D2799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6"/>
                <w:szCs w:val="26"/>
              </w:rPr>
            </w:pPr>
            <w:r w:rsidRPr="0016119F">
              <w:rPr>
                <w:rFonts w:eastAsia="Book Antiqua"/>
                <w:sz w:val="26"/>
                <w:szCs w:val="26"/>
              </w:rPr>
              <w:t xml:space="preserve">В </w:t>
            </w:r>
            <w:proofErr w:type="gramStart"/>
            <w:r w:rsidRPr="0016119F">
              <w:rPr>
                <w:rFonts w:eastAsia="Book Antiqua"/>
                <w:sz w:val="26"/>
                <w:szCs w:val="26"/>
              </w:rPr>
              <w:t>пунктах</w:t>
            </w:r>
            <w:proofErr w:type="gramEnd"/>
            <w:r w:rsidRPr="0016119F">
              <w:rPr>
                <w:rFonts w:eastAsia="Book Antiqua"/>
                <w:sz w:val="26"/>
                <w:szCs w:val="26"/>
              </w:rPr>
              <w:t xml:space="preserve"> 4.3.,10.5  исправлено «Исполнительный директор» на «Директор»</w:t>
            </w:r>
          </w:p>
          <w:p w:rsidR="003D2799" w:rsidRPr="0016119F" w:rsidRDefault="003D2799" w:rsidP="003D2799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6"/>
                <w:szCs w:val="26"/>
              </w:rPr>
            </w:pPr>
            <w:r w:rsidRPr="0016119F">
              <w:rPr>
                <w:rFonts w:eastAsia="Book Antiqua"/>
                <w:sz w:val="26"/>
                <w:szCs w:val="26"/>
              </w:rPr>
              <w:t>Изменена редакция пункта12.2</w:t>
            </w:r>
          </w:p>
          <w:p w:rsidR="003D2799" w:rsidRPr="0016119F" w:rsidRDefault="003D2799" w:rsidP="003D2799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6"/>
                <w:szCs w:val="26"/>
              </w:rPr>
            </w:pPr>
            <w:r w:rsidRPr="0016119F">
              <w:rPr>
                <w:rFonts w:eastAsia="Book Antiqua"/>
                <w:sz w:val="26"/>
                <w:szCs w:val="26"/>
              </w:rPr>
              <w:t xml:space="preserve">Внесены изменения в пункт12.3 в связи </w:t>
            </w:r>
            <w:r w:rsidRPr="0016119F">
              <w:rPr>
                <w:sz w:val="26"/>
                <w:szCs w:val="26"/>
              </w:rPr>
              <w:t xml:space="preserve">вступлением в силу </w:t>
            </w:r>
            <w:r w:rsidRPr="0016119F">
              <w:rPr>
                <w:sz w:val="26"/>
                <w:szCs w:val="26"/>
              </w:rPr>
              <w:lastRenderedPageBreak/>
              <w:t>Федерального  закона от 03.08.2018г. № 340- ФЗ» «О внесении изменений в Градостроительный кодекс  Российской Федерации и отдельные законодательные акты Российской Федерации».</w:t>
            </w:r>
          </w:p>
        </w:tc>
        <w:tc>
          <w:tcPr>
            <w:tcW w:w="2018" w:type="dxa"/>
            <w:vAlign w:val="center"/>
          </w:tcPr>
          <w:p w:rsidR="003F4CBB" w:rsidRPr="0016119F" w:rsidRDefault="003F4CBB" w:rsidP="004B65F2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6"/>
                <w:szCs w:val="26"/>
              </w:rPr>
            </w:pPr>
          </w:p>
        </w:tc>
      </w:tr>
    </w:tbl>
    <w:p w:rsidR="00E63DAE" w:rsidRPr="008F34AB" w:rsidRDefault="00E63DAE" w:rsidP="00E63DAE">
      <w:pPr>
        <w:pStyle w:val="a9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sectPr w:rsidR="00E63DAE" w:rsidRPr="008F34AB" w:rsidSect="00D41E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36" w:rsidRDefault="005F6C36" w:rsidP="000C101D">
      <w:pPr>
        <w:spacing w:after="0" w:line="240" w:lineRule="auto"/>
      </w:pPr>
      <w:r>
        <w:separator/>
      </w:r>
    </w:p>
  </w:endnote>
  <w:endnote w:type="continuationSeparator" w:id="0">
    <w:p w:rsidR="005F6C36" w:rsidRDefault="005F6C36" w:rsidP="000C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BF" w:rsidRDefault="00D41EB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36550"/>
      <w:docPartObj>
        <w:docPartGallery w:val="Page Numbers (Bottom of Page)"/>
        <w:docPartUnique/>
      </w:docPartObj>
    </w:sdtPr>
    <w:sdtContent>
      <w:p w:rsidR="00D41EBF" w:rsidRDefault="00DF5595">
        <w:pPr>
          <w:pStyle w:val="a7"/>
          <w:jc w:val="center"/>
        </w:pPr>
        <w:r>
          <w:fldChar w:fldCharType="begin"/>
        </w:r>
        <w:r w:rsidR="00D41EBF">
          <w:instrText>PAGE   \* MERGEFORMAT</w:instrText>
        </w:r>
        <w:r>
          <w:fldChar w:fldCharType="separate"/>
        </w:r>
        <w:r w:rsidR="004946A0">
          <w:rPr>
            <w:noProof/>
          </w:rPr>
          <w:t>9</w:t>
        </w:r>
        <w:r>
          <w:fldChar w:fldCharType="end"/>
        </w:r>
      </w:p>
    </w:sdtContent>
  </w:sdt>
  <w:p w:rsidR="00D41EBF" w:rsidRDefault="00D41EB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BF" w:rsidRDefault="00D41E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36" w:rsidRDefault="005F6C36" w:rsidP="000C101D">
      <w:pPr>
        <w:spacing w:after="0" w:line="240" w:lineRule="auto"/>
      </w:pPr>
      <w:r>
        <w:separator/>
      </w:r>
    </w:p>
  </w:footnote>
  <w:footnote w:type="continuationSeparator" w:id="0">
    <w:p w:rsidR="005F6C36" w:rsidRDefault="005F6C36" w:rsidP="000C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BF" w:rsidRDefault="00D41E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BF" w:rsidRDefault="00D41EB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BF" w:rsidRDefault="00D41E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58F"/>
    <w:multiLevelType w:val="hybridMultilevel"/>
    <w:tmpl w:val="8560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08D6"/>
    <w:multiLevelType w:val="hybridMultilevel"/>
    <w:tmpl w:val="F68E2E86"/>
    <w:lvl w:ilvl="0" w:tplc="D676100C">
      <w:start w:val="1"/>
      <w:numFmt w:val="bullet"/>
      <w:suff w:val="nothing"/>
      <w:lvlText w:val=""/>
      <w:lvlJc w:val="left"/>
      <w:pPr>
        <w:ind w:left="0" w:firstLine="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4637B"/>
    <w:multiLevelType w:val="multilevel"/>
    <w:tmpl w:val="D78821E0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33A94"/>
    <w:multiLevelType w:val="multilevel"/>
    <w:tmpl w:val="7472976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eastAsia="Book Antiqu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2614B61"/>
    <w:multiLevelType w:val="hybridMultilevel"/>
    <w:tmpl w:val="F718F5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922993"/>
    <w:multiLevelType w:val="hybridMultilevel"/>
    <w:tmpl w:val="D600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15625"/>
    <w:multiLevelType w:val="hybridMultilevel"/>
    <w:tmpl w:val="244CF2A4"/>
    <w:lvl w:ilvl="0" w:tplc="7F60005C">
      <w:start w:val="133"/>
      <w:numFmt w:val="decimal"/>
      <w:lvlText w:val="%1."/>
      <w:lvlJc w:val="left"/>
      <w:pPr>
        <w:ind w:left="15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EA5464"/>
    <w:multiLevelType w:val="hybridMultilevel"/>
    <w:tmpl w:val="79FE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C7FA9"/>
    <w:multiLevelType w:val="multilevel"/>
    <w:tmpl w:val="8CE6F4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F4727"/>
    <w:multiLevelType w:val="hybridMultilevel"/>
    <w:tmpl w:val="FA24C0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11744"/>
    <w:multiLevelType w:val="hybridMultilevel"/>
    <w:tmpl w:val="02C20700"/>
    <w:lvl w:ilvl="0" w:tplc="D20A8B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F7851"/>
    <w:multiLevelType w:val="hybridMultilevel"/>
    <w:tmpl w:val="C35AE286"/>
    <w:lvl w:ilvl="0" w:tplc="B3B0F982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A66A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43F00678"/>
    <w:multiLevelType w:val="hybridMultilevel"/>
    <w:tmpl w:val="3384B68E"/>
    <w:lvl w:ilvl="0" w:tplc="7D06BC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F267C4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F4FF3"/>
    <w:multiLevelType w:val="hybridMultilevel"/>
    <w:tmpl w:val="C6F8A74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B88335C"/>
    <w:multiLevelType w:val="multilevel"/>
    <w:tmpl w:val="3BB0234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7C46F0"/>
    <w:multiLevelType w:val="hybridMultilevel"/>
    <w:tmpl w:val="B51EEAB8"/>
    <w:lvl w:ilvl="0" w:tplc="53C2AC30">
      <w:start w:val="1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75E10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716E4"/>
    <w:multiLevelType w:val="hybridMultilevel"/>
    <w:tmpl w:val="DDF24ADC"/>
    <w:lvl w:ilvl="0" w:tplc="8D102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93BD9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63CBD"/>
    <w:multiLevelType w:val="hybridMultilevel"/>
    <w:tmpl w:val="C4463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0A39F8"/>
    <w:multiLevelType w:val="multilevel"/>
    <w:tmpl w:val="2DC2F5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>
    <w:nsid w:val="611D5ABE"/>
    <w:multiLevelType w:val="multilevel"/>
    <w:tmpl w:val="FFC487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090AFF"/>
    <w:multiLevelType w:val="hybridMultilevel"/>
    <w:tmpl w:val="11A0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65DC0"/>
    <w:multiLevelType w:val="hybridMultilevel"/>
    <w:tmpl w:val="592C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C52F6"/>
    <w:multiLevelType w:val="hybridMultilevel"/>
    <w:tmpl w:val="E3CC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2283E"/>
    <w:multiLevelType w:val="hybridMultilevel"/>
    <w:tmpl w:val="80BE90F0"/>
    <w:lvl w:ilvl="0" w:tplc="7D06BCB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A2394D"/>
    <w:multiLevelType w:val="hybridMultilevel"/>
    <w:tmpl w:val="1D94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55815"/>
    <w:multiLevelType w:val="multilevel"/>
    <w:tmpl w:val="2E3AEC30"/>
    <w:lvl w:ilvl="0">
      <w:start w:val="1"/>
      <w:numFmt w:val="decimal"/>
      <w:lvlText w:val="4.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4E7E07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81C14"/>
    <w:multiLevelType w:val="hybridMultilevel"/>
    <w:tmpl w:val="9196C8C0"/>
    <w:lvl w:ilvl="0" w:tplc="1DFA4D1C">
      <w:start w:val="1"/>
      <w:numFmt w:val="bullet"/>
      <w:suff w:val="space"/>
      <w:lvlText w:val=""/>
      <w:lvlJc w:val="left"/>
      <w:pPr>
        <w:ind w:left="360" w:hanging="36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9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16"/>
  </w:num>
  <w:num w:numId="9">
    <w:abstractNumId w:val="19"/>
  </w:num>
  <w:num w:numId="10">
    <w:abstractNumId w:val="24"/>
  </w:num>
  <w:num w:numId="11">
    <w:abstractNumId w:val="26"/>
  </w:num>
  <w:num w:numId="12">
    <w:abstractNumId w:val="18"/>
  </w:num>
  <w:num w:numId="13">
    <w:abstractNumId w:val="0"/>
  </w:num>
  <w:num w:numId="14">
    <w:abstractNumId w:val="14"/>
  </w:num>
  <w:num w:numId="15">
    <w:abstractNumId w:val="20"/>
  </w:num>
  <w:num w:numId="16">
    <w:abstractNumId w:val="5"/>
  </w:num>
  <w:num w:numId="17">
    <w:abstractNumId w:val="11"/>
  </w:num>
  <w:num w:numId="18">
    <w:abstractNumId w:val="28"/>
  </w:num>
  <w:num w:numId="19">
    <w:abstractNumId w:val="4"/>
  </w:num>
  <w:num w:numId="20">
    <w:abstractNumId w:val="31"/>
  </w:num>
  <w:num w:numId="21">
    <w:abstractNumId w:val="1"/>
  </w:num>
  <w:num w:numId="22">
    <w:abstractNumId w:val="15"/>
  </w:num>
  <w:num w:numId="23">
    <w:abstractNumId w:val="30"/>
  </w:num>
  <w:num w:numId="24">
    <w:abstractNumId w:val="21"/>
  </w:num>
  <w:num w:numId="25">
    <w:abstractNumId w:val="25"/>
  </w:num>
  <w:num w:numId="26">
    <w:abstractNumId w:val="9"/>
  </w:num>
  <w:num w:numId="27">
    <w:abstractNumId w:val="23"/>
  </w:num>
  <w:num w:numId="28">
    <w:abstractNumId w:val="27"/>
  </w:num>
  <w:num w:numId="29">
    <w:abstractNumId w:val="13"/>
  </w:num>
  <w:num w:numId="30">
    <w:abstractNumId w:val="22"/>
  </w:num>
  <w:num w:numId="31">
    <w:abstractNumId w:val="6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101D"/>
    <w:rsid w:val="0002628B"/>
    <w:rsid w:val="0006304B"/>
    <w:rsid w:val="00081195"/>
    <w:rsid w:val="00081283"/>
    <w:rsid w:val="000C101D"/>
    <w:rsid w:val="001112FD"/>
    <w:rsid w:val="0016119F"/>
    <w:rsid w:val="001655F7"/>
    <w:rsid w:val="00171EF2"/>
    <w:rsid w:val="00187747"/>
    <w:rsid w:val="001A51A9"/>
    <w:rsid w:val="001A5D06"/>
    <w:rsid w:val="001E7A86"/>
    <w:rsid w:val="002541AB"/>
    <w:rsid w:val="00265ABE"/>
    <w:rsid w:val="00275B28"/>
    <w:rsid w:val="0029475C"/>
    <w:rsid w:val="002A72F3"/>
    <w:rsid w:val="0030368C"/>
    <w:rsid w:val="00307D83"/>
    <w:rsid w:val="00390093"/>
    <w:rsid w:val="003A7955"/>
    <w:rsid w:val="003D247B"/>
    <w:rsid w:val="003D2799"/>
    <w:rsid w:val="003E2F37"/>
    <w:rsid w:val="003E5172"/>
    <w:rsid w:val="003F4CBB"/>
    <w:rsid w:val="00407EF8"/>
    <w:rsid w:val="00485720"/>
    <w:rsid w:val="004946A0"/>
    <w:rsid w:val="004B023D"/>
    <w:rsid w:val="004B65F2"/>
    <w:rsid w:val="004D55D8"/>
    <w:rsid w:val="004E4450"/>
    <w:rsid w:val="004F4681"/>
    <w:rsid w:val="004F71B8"/>
    <w:rsid w:val="00522AEC"/>
    <w:rsid w:val="00582597"/>
    <w:rsid w:val="005A35CE"/>
    <w:rsid w:val="005E15DB"/>
    <w:rsid w:val="005F6C36"/>
    <w:rsid w:val="00634E00"/>
    <w:rsid w:val="00635F5E"/>
    <w:rsid w:val="0067524D"/>
    <w:rsid w:val="006A5FC1"/>
    <w:rsid w:val="006B264B"/>
    <w:rsid w:val="006C309D"/>
    <w:rsid w:val="006F503E"/>
    <w:rsid w:val="007118CC"/>
    <w:rsid w:val="00724BB3"/>
    <w:rsid w:val="00737369"/>
    <w:rsid w:val="00786B7A"/>
    <w:rsid w:val="007C36D1"/>
    <w:rsid w:val="007C4FE8"/>
    <w:rsid w:val="007D7958"/>
    <w:rsid w:val="007E3E28"/>
    <w:rsid w:val="00831609"/>
    <w:rsid w:val="00847D8A"/>
    <w:rsid w:val="00871DB6"/>
    <w:rsid w:val="008A25A4"/>
    <w:rsid w:val="008B5E81"/>
    <w:rsid w:val="008F271D"/>
    <w:rsid w:val="008F34AB"/>
    <w:rsid w:val="00915CE8"/>
    <w:rsid w:val="00936994"/>
    <w:rsid w:val="009D10B0"/>
    <w:rsid w:val="00A34502"/>
    <w:rsid w:val="00AE74AB"/>
    <w:rsid w:val="00B02D0C"/>
    <w:rsid w:val="00B54428"/>
    <w:rsid w:val="00B54FF1"/>
    <w:rsid w:val="00B92CBD"/>
    <w:rsid w:val="00BA6E85"/>
    <w:rsid w:val="00BC1617"/>
    <w:rsid w:val="00BC23EC"/>
    <w:rsid w:val="00BE3B4A"/>
    <w:rsid w:val="00BE5F73"/>
    <w:rsid w:val="00BE7AA4"/>
    <w:rsid w:val="00C1103B"/>
    <w:rsid w:val="00C5078A"/>
    <w:rsid w:val="00C877A4"/>
    <w:rsid w:val="00CB68F8"/>
    <w:rsid w:val="00CC0395"/>
    <w:rsid w:val="00CE702D"/>
    <w:rsid w:val="00D10775"/>
    <w:rsid w:val="00D30B31"/>
    <w:rsid w:val="00D41EBF"/>
    <w:rsid w:val="00D75419"/>
    <w:rsid w:val="00D86C8F"/>
    <w:rsid w:val="00DF5595"/>
    <w:rsid w:val="00E54B71"/>
    <w:rsid w:val="00E63DAE"/>
    <w:rsid w:val="00E6531B"/>
    <w:rsid w:val="00EE0398"/>
    <w:rsid w:val="00EE14C2"/>
    <w:rsid w:val="00F00E7D"/>
    <w:rsid w:val="00F13719"/>
    <w:rsid w:val="00F17519"/>
    <w:rsid w:val="00F72951"/>
    <w:rsid w:val="00F900EC"/>
    <w:rsid w:val="00F9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83"/>
  </w:style>
  <w:style w:type="paragraph" w:styleId="1">
    <w:name w:val="heading 1"/>
    <w:basedOn w:val="a"/>
    <w:next w:val="a"/>
    <w:link w:val="10"/>
    <w:uiPriority w:val="9"/>
    <w:qFormat/>
    <w:rsid w:val="0008128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283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283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28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28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28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28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28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28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C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01D"/>
  </w:style>
  <w:style w:type="paragraph" w:styleId="a7">
    <w:name w:val="footer"/>
    <w:basedOn w:val="a"/>
    <w:link w:val="a8"/>
    <w:uiPriority w:val="99"/>
    <w:unhideWhenUsed/>
    <w:rsid w:val="000C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01D"/>
  </w:style>
  <w:style w:type="paragraph" w:styleId="a9">
    <w:name w:val="No Spacing"/>
    <w:link w:val="aa"/>
    <w:uiPriority w:val="1"/>
    <w:qFormat/>
    <w:rsid w:val="000C101D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0C101D"/>
    <w:rPr>
      <w:rFonts w:eastAsiaTheme="minorEastAsia"/>
    </w:rPr>
  </w:style>
  <w:style w:type="paragraph" w:styleId="ab">
    <w:name w:val="List Paragraph"/>
    <w:basedOn w:val="a"/>
    <w:qFormat/>
    <w:rsid w:val="00BC23E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C23EC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BC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C23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1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12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12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812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812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812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812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12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f">
    <w:name w:val="Table Grid"/>
    <w:basedOn w:val="a1"/>
    <w:uiPriority w:val="59"/>
    <w:rsid w:val="0008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81283"/>
    <w:pPr>
      <w:widowControl w:val="0"/>
      <w:shd w:val="clear" w:color="auto" w:fill="FFFFFF"/>
      <w:spacing w:after="720" w:line="264" w:lineRule="exact"/>
      <w:jc w:val="center"/>
    </w:pPr>
    <w:rPr>
      <w:rFonts w:ascii="Book Antiqua" w:eastAsia="Book Antiqua" w:hAnsi="Book Antiqua" w:cs="Book Antiqua"/>
      <w:b/>
      <w:bCs/>
    </w:rPr>
  </w:style>
  <w:style w:type="character" w:customStyle="1" w:styleId="51">
    <w:name w:val="Основной текст (5)_"/>
    <w:basedOn w:val="a0"/>
    <w:link w:val="52"/>
    <w:rsid w:val="0008128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81283"/>
    <w:pPr>
      <w:widowControl w:val="0"/>
      <w:shd w:val="clear" w:color="auto" w:fill="FFFFFF"/>
      <w:spacing w:before="1860" w:after="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TOC Heading"/>
    <w:basedOn w:val="1"/>
    <w:next w:val="a"/>
    <w:uiPriority w:val="39"/>
    <w:semiHidden/>
    <w:unhideWhenUsed/>
    <w:qFormat/>
    <w:rsid w:val="00081283"/>
    <w:pPr>
      <w:outlineLvl w:val="9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081283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81283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81283"/>
    <w:pPr>
      <w:spacing w:after="100"/>
      <w:ind w:left="440"/>
    </w:pPr>
    <w:rPr>
      <w:rFonts w:eastAsiaTheme="minorEastAsia"/>
    </w:rPr>
  </w:style>
  <w:style w:type="character" w:customStyle="1" w:styleId="61">
    <w:name w:val="Основной текст (6)_"/>
    <w:basedOn w:val="a0"/>
    <w:link w:val="62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1283"/>
    <w:pPr>
      <w:widowControl w:val="0"/>
      <w:shd w:val="clear" w:color="auto" w:fill="FFFFFF"/>
      <w:spacing w:before="4560" w:after="0" w:line="288" w:lineRule="exact"/>
      <w:jc w:val="center"/>
    </w:pPr>
    <w:rPr>
      <w:rFonts w:ascii="Book Antiqua" w:eastAsia="Book Antiqua" w:hAnsi="Book Antiqua" w:cs="Book Antiqua"/>
      <w:b/>
      <w:bCs/>
    </w:rPr>
  </w:style>
  <w:style w:type="paragraph" w:styleId="43">
    <w:name w:val="toc 4"/>
    <w:basedOn w:val="a"/>
    <w:next w:val="a"/>
    <w:autoRedefine/>
    <w:uiPriority w:val="39"/>
    <w:unhideWhenUsed/>
    <w:rsid w:val="00081283"/>
    <w:pPr>
      <w:shd w:val="clear" w:color="auto" w:fill="FFFFFF" w:themeFill="background1"/>
      <w:tabs>
        <w:tab w:val="right" w:leader="dot" w:pos="9356"/>
      </w:tabs>
      <w:spacing w:after="100"/>
      <w:ind w:left="142"/>
    </w:pPr>
    <w:rPr>
      <w:rFonts w:ascii="Arial" w:hAnsi="Arial" w:cs="Arial"/>
    </w:rPr>
  </w:style>
  <w:style w:type="character" w:customStyle="1" w:styleId="44">
    <w:name w:val="Заголовок №4_"/>
    <w:basedOn w:val="a0"/>
    <w:link w:val="45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5">
    <w:name w:val="Заголовок №4"/>
    <w:basedOn w:val="a"/>
    <w:link w:val="44"/>
    <w:rsid w:val="00081283"/>
    <w:pPr>
      <w:widowControl w:val="0"/>
      <w:shd w:val="clear" w:color="auto" w:fill="FFFFFF"/>
      <w:spacing w:before="540" w:after="0" w:line="269" w:lineRule="exact"/>
      <w:jc w:val="both"/>
      <w:outlineLvl w:val="3"/>
    </w:pPr>
    <w:rPr>
      <w:rFonts w:ascii="Book Antiqua" w:eastAsia="Book Antiqua" w:hAnsi="Book Antiqua" w:cs="Book Antiqua"/>
      <w:b/>
      <w:bCs/>
    </w:rPr>
  </w:style>
  <w:style w:type="character" w:customStyle="1" w:styleId="22">
    <w:name w:val="Основной текст (2)_"/>
    <w:basedOn w:val="a0"/>
    <w:link w:val="23"/>
    <w:rsid w:val="000812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81283"/>
    <w:pPr>
      <w:widowControl w:val="0"/>
      <w:shd w:val="clear" w:color="auto" w:fill="FFFFFF"/>
      <w:spacing w:before="180" w:after="18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"/>
    <w:basedOn w:val="22"/>
    <w:rsid w:val="0008128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Garamond10pt">
    <w:name w:val="Колонтитул + Garamond;10 pt;Курсив"/>
    <w:basedOn w:val="a0"/>
    <w:rsid w:val="0008128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81283"/>
    <w:rPr>
      <w:rFonts w:ascii="Book Antiqua" w:eastAsia="Book Antiqua" w:hAnsi="Book Antiqua" w:cs="Book Antiqua"/>
      <w:b/>
      <w:bCs/>
      <w:sz w:val="44"/>
      <w:szCs w:val="44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081283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paragraph" w:customStyle="1" w:styleId="13">
    <w:name w:val="Заголовок №1"/>
    <w:basedOn w:val="a"/>
    <w:link w:val="12"/>
    <w:rsid w:val="00081283"/>
    <w:pPr>
      <w:widowControl w:val="0"/>
      <w:shd w:val="clear" w:color="auto" w:fill="FFFFFF"/>
      <w:spacing w:before="2400" w:after="120" w:line="0" w:lineRule="atLeast"/>
      <w:outlineLvl w:val="0"/>
    </w:pPr>
    <w:rPr>
      <w:rFonts w:ascii="Book Antiqua" w:eastAsia="Book Antiqua" w:hAnsi="Book Antiqua" w:cs="Book Antiqua"/>
      <w:b/>
      <w:bCs/>
      <w:sz w:val="44"/>
      <w:szCs w:val="44"/>
    </w:rPr>
  </w:style>
  <w:style w:type="paragraph" w:customStyle="1" w:styleId="72">
    <w:name w:val="Основной текст (7)"/>
    <w:basedOn w:val="a"/>
    <w:link w:val="71"/>
    <w:rsid w:val="00081283"/>
    <w:pPr>
      <w:widowControl w:val="0"/>
      <w:shd w:val="clear" w:color="auto" w:fill="FFFFFF"/>
      <w:spacing w:after="0" w:line="168" w:lineRule="exact"/>
    </w:pPr>
    <w:rPr>
      <w:rFonts w:ascii="Book Antiqua" w:eastAsia="Book Antiqua" w:hAnsi="Book Antiqua" w:cs="Book Antiqua"/>
      <w:i/>
      <w:iCs/>
      <w:sz w:val="13"/>
      <w:szCs w:val="13"/>
    </w:rPr>
  </w:style>
  <w:style w:type="character" w:customStyle="1" w:styleId="25">
    <w:name w:val="Основной текст (2) + Курсив"/>
    <w:basedOn w:val="22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lk">
    <w:name w:val="blk"/>
    <w:rsid w:val="00081283"/>
  </w:style>
  <w:style w:type="character" w:customStyle="1" w:styleId="Exact">
    <w:name w:val="Подпись к картинке Exact"/>
    <w:basedOn w:val="a0"/>
    <w:link w:val="af1"/>
    <w:rsid w:val="00081283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paragraph" w:customStyle="1" w:styleId="af1">
    <w:name w:val="Подпись к картинке"/>
    <w:basedOn w:val="a"/>
    <w:link w:val="Exact"/>
    <w:rsid w:val="000812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character" w:customStyle="1" w:styleId="2Exact">
    <w:name w:val="Основной текст (2) Exact"/>
    <w:basedOn w:val="a0"/>
    <w:rsid w:val="0008128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sid w:val="00081283"/>
    <w:rPr>
      <w:rFonts w:ascii="Book Antiqua" w:eastAsia="Book Antiqua" w:hAnsi="Book Antiqua" w:cs="Book Antiqua"/>
      <w:i/>
      <w:iCs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81283"/>
    <w:pPr>
      <w:widowControl w:val="0"/>
      <w:shd w:val="clear" w:color="auto" w:fill="FFFFFF"/>
      <w:spacing w:after="60" w:line="0" w:lineRule="atLeast"/>
      <w:jc w:val="center"/>
    </w:pPr>
    <w:rPr>
      <w:rFonts w:ascii="Book Antiqua" w:eastAsia="Book Antiqua" w:hAnsi="Book Antiqua" w:cs="Book Antiqua"/>
      <w:i/>
      <w:iCs/>
    </w:rPr>
  </w:style>
  <w:style w:type="character" w:customStyle="1" w:styleId="7Exact">
    <w:name w:val="Основной текст (7) Exact"/>
    <w:basedOn w:val="a0"/>
    <w:rsid w:val="0008128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+ Не курсив Exact"/>
    <w:basedOn w:val="120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none"/>
      <w:shd w:val="clear" w:color="auto" w:fill="FFFFFF"/>
    </w:rPr>
  </w:style>
  <w:style w:type="character" w:styleId="af2">
    <w:name w:val="Strong"/>
    <w:uiPriority w:val="22"/>
    <w:qFormat/>
    <w:rsid w:val="00081283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3">
    <w:name w:val="Title"/>
    <w:basedOn w:val="a"/>
    <w:link w:val="af4"/>
    <w:uiPriority w:val="10"/>
    <w:qFormat/>
    <w:rsid w:val="00081283"/>
    <w:pPr>
      <w:pBdr>
        <w:bottom w:val="single" w:sz="8" w:space="4" w:color="D34817"/>
      </w:pBdr>
      <w:spacing w:after="160" w:line="240" w:lineRule="auto"/>
      <w:contextualSpacing/>
      <w:jc w:val="center"/>
    </w:pPr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character" w:customStyle="1" w:styleId="af4">
    <w:name w:val="Название Знак"/>
    <w:basedOn w:val="a0"/>
    <w:link w:val="af3"/>
    <w:uiPriority w:val="10"/>
    <w:rsid w:val="00081283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af5">
    <w:name w:val="Block Text"/>
    <w:uiPriority w:val="40"/>
    <w:rsid w:val="0008128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af6">
    <w:name w:val="Intense Emphasis"/>
    <w:uiPriority w:val="21"/>
    <w:qFormat/>
    <w:rsid w:val="00081283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character" w:customStyle="1" w:styleId="110">
    <w:name w:val="Основной текст (11)_"/>
    <w:basedOn w:val="a0"/>
    <w:link w:val="111"/>
    <w:rsid w:val="0008128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81283"/>
    <w:pPr>
      <w:widowControl w:val="0"/>
      <w:shd w:val="clear" w:color="auto" w:fill="FFFFFF"/>
      <w:spacing w:before="300" w:after="0" w:line="250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f7">
    <w:name w:val="Body Text"/>
    <w:basedOn w:val="a"/>
    <w:link w:val="af8"/>
    <w:rsid w:val="00081283"/>
    <w:pPr>
      <w:tabs>
        <w:tab w:val="left" w:pos="9214"/>
      </w:tabs>
      <w:spacing w:after="0"/>
      <w:ind w:right="423"/>
    </w:pPr>
    <w:rPr>
      <w:rFonts w:ascii="Times New Roman" w:eastAsia="Calibri" w:hAnsi="Times New Roman" w:cs="Times New Roman"/>
      <w:b/>
      <w:spacing w:val="-8"/>
      <w:sz w:val="24"/>
    </w:rPr>
  </w:style>
  <w:style w:type="character" w:customStyle="1" w:styleId="af8">
    <w:name w:val="Основной текст Знак"/>
    <w:basedOn w:val="a0"/>
    <w:link w:val="af7"/>
    <w:rsid w:val="00081283"/>
    <w:rPr>
      <w:rFonts w:ascii="Times New Roman" w:eastAsia="Calibri" w:hAnsi="Times New Roman" w:cs="Times New Roman"/>
      <w:b/>
      <w:spacing w:val="-8"/>
      <w:sz w:val="24"/>
    </w:rPr>
  </w:style>
  <w:style w:type="paragraph" w:styleId="af9">
    <w:name w:val="Normal (Web)"/>
    <w:basedOn w:val="a"/>
    <w:uiPriority w:val="99"/>
    <w:unhideWhenUsed/>
    <w:rsid w:val="0008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08128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81283"/>
  </w:style>
  <w:style w:type="character" w:customStyle="1" w:styleId="afa">
    <w:name w:val="Подпись к таблице"/>
    <w:basedOn w:val="a0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b">
    <w:name w:val="caption"/>
    <w:basedOn w:val="a"/>
    <w:next w:val="a"/>
    <w:qFormat/>
    <w:rsid w:val="0008128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styleId="afc">
    <w:name w:val="Emphasis"/>
    <w:basedOn w:val="a0"/>
    <w:uiPriority w:val="20"/>
    <w:qFormat/>
    <w:rsid w:val="00081283"/>
    <w:rPr>
      <w:i/>
      <w:iCs/>
    </w:rPr>
  </w:style>
  <w:style w:type="paragraph" w:customStyle="1" w:styleId="p19">
    <w:name w:val="p19"/>
    <w:basedOn w:val="a"/>
    <w:rsid w:val="0071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onsultant.ru/document/cons_doc_LAW_200753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D2E9B5-B560-47D8-97B3-18725988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ПОЛОЕНИЕ</vt:lpstr>
    </vt:vector>
  </TitlesOfParts>
  <Company>Утверждено Решением общего собрания РА «Строители ТПП РБ»</Company>
  <LinksUpToDate>false</LinksUpToDate>
  <CharactersWithSpaces>20321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ПОЛОЕНИЕ</dc:title>
  <dc:subject>О РЕВИЗИОННОЙ КОМИССИИ                                САМОРГУЛИРУЕМОЙ ОРГАНИЗАЦИИ РЕГИОНАЛЬНОЙ АССОЦИАЦИИ  «СТРОИТЕЛИ ТПП РБ»</dc:subject>
  <dc:creator>Протокол №1 от 12.01.2017г. Приложение 4</dc:creator>
  <cp:lastModifiedBy>Лобанова</cp:lastModifiedBy>
  <cp:revision>32</cp:revision>
  <dcterms:created xsi:type="dcterms:W3CDTF">2017-02-11T07:39:00Z</dcterms:created>
  <dcterms:modified xsi:type="dcterms:W3CDTF">2019-04-12T11:38:00Z</dcterms:modified>
</cp:coreProperties>
</file>