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2"/>
        <w:gridCol w:w="1984"/>
        <w:gridCol w:w="4273"/>
      </w:tblGrid>
      <w:tr w:rsidR="00150F69" w:rsidRPr="00AA26C4" w:rsidTr="0016081A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0F69" w:rsidRPr="00AA26C4" w:rsidRDefault="00150F69" w:rsidP="0016081A">
            <w:pPr>
              <w:jc w:val="center"/>
              <w:rPr>
                <w:b/>
              </w:rPr>
            </w:pPr>
            <w:proofErr w:type="spellStart"/>
            <w:r w:rsidRPr="00AA26C4">
              <w:rPr>
                <w:b/>
              </w:rPr>
              <w:t>Буряад</w:t>
            </w:r>
            <w:proofErr w:type="spellEnd"/>
            <w:r w:rsidRPr="00AA26C4">
              <w:rPr>
                <w:b/>
              </w:rPr>
              <w:t xml:space="preserve"> </w:t>
            </w:r>
            <w:proofErr w:type="spellStart"/>
            <w:r w:rsidRPr="00AA26C4">
              <w:rPr>
                <w:b/>
              </w:rPr>
              <w:t>Республикын</w:t>
            </w:r>
            <w:proofErr w:type="spellEnd"/>
          </w:p>
          <w:p w:rsidR="00150F69" w:rsidRPr="00AA26C4" w:rsidRDefault="00150F69" w:rsidP="0016081A">
            <w:pPr>
              <w:ind w:left="114"/>
              <w:jc w:val="center"/>
            </w:pPr>
            <w:proofErr w:type="spellStart"/>
            <w:r w:rsidRPr="00AA26C4">
              <w:rPr>
                <w:b/>
              </w:rPr>
              <w:t>Худалдаа</w:t>
            </w:r>
            <w:proofErr w:type="spellEnd"/>
            <w:r w:rsidRPr="00AA26C4">
              <w:rPr>
                <w:b/>
              </w:rPr>
              <w:t xml:space="preserve"> </w:t>
            </w:r>
            <w:proofErr w:type="spellStart"/>
            <w:r w:rsidRPr="00AA26C4">
              <w:rPr>
                <w:b/>
              </w:rPr>
              <w:t>ажа</w:t>
            </w:r>
            <w:proofErr w:type="spellEnd"/>
            <w:r w:rsidRPr="00AA26C4">
              <w:rPr>
                <w:b/>
              </w:rPr>
              <w:t xml:space="preserve"> үйлэдбэриин </w:t>
            </w:r>
            <w:proofErr w:type="spellStart"/>
            <w:r w:rsidRPr="00AA26C4">
              <w:rPr>
                <w:b/>
              </w:rPr>
              <w:t>танхим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0F69" w:rsidRPr="00AA26C4" w:rsidRDefault="00150F69" w:rsidP="0016081A">
            <w:pPr>
              <w:ind w:hanging="90"/>
              <w:jc w:val="center"/>
              <w:rPr>
                <w:b/>
              </w:rPr>
            </w:pPr>
            <w:r w:rsidRPr="00AA26C4">
              <w:rPr>
                <w:noProof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0F69" w:rsidRPr="00AA26C4" w:rsidRDefault="00150F69" w:rsidP="0016081A">
            <w:pPr>
              <w:ind w:left="114"/>
              <w:jc w:val="center"/>
            </w:pPr>
            <w:r w:rsidRPr="00AA26C4">
              <w:rPr>
                <w:b/>
              </w:rPr>
              <w:t>Региональная ассоциация «Строители ТПП РБ»</w:t>
            </w:r>
          </w:p>
        </w:tc>
      </w:tr>
      <w:tr w:rsidR="00150F69" w:rsidRPr="00AA26C4" w:rsidTr="0016081A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0F69" w:rsidRPr="00AA26C4" w:rsidRDefault="00150F69" w:rsidP="0016081A">
            <w:pPr>
              <w:jc w:val="center"/>
              <w:rPr>
                <w:b/>
                <w:i/>
              </w:rPr>
            </w:pPr>
            <w:r w:rsidRPr="00AA26C4">
              <w:rPr>
                <w:i/>
              </w:rPr>
              <w:t xml:space="preserve">г. Улан-Удэ, ул. Ленина, д. 25, тел. 8(3012) 21-55-88, </w:t>
            </w:r>
            <w:proofErr w:type="spellStart"/>
            <w:r w:rsidRPr="00AA26C4">
              <w:rPr>
                <w:i/>
              </w:rPr>
              <w:t>e-mail</w:t>
            </w:r>
            <w:proofErr w:type="spellEnd"/>
            <w:r w:rsidRPr="00AA26C4">
              <w:rPr>
                <w:i/>
              </w:rPr>
              <w:t xml:space="preserve">: sro@tpprb.com, </w:t>
            </w:r>
            <w:proofErr w:type="spellStart"/>
            <w:r w:rsidRPr="00AA26C4">
              <w:rPr>
                <w:i/>
              </w:rPr>
              <w:t>www</w:t>
            </w:r>
            <w:proofErr w:type="spellEnd"/>
            <w:r w:rsidRPr="00AA26C4">
              <w:rPr>
                <w:i/>
              </w:rPr>
              <w:t xml:space="preserve">: </w:t>
            </w:r>
            <w:proofErr w:type="spellStart"/>
            <w:r w:rsidRPr="00AA26C4">
              <w:rPr>
                <w:i/>
              </w:rPr>
              <w:t>tpp-sro.ru</w:t>
            </w:r>
            <w:proofErr w:type="spellEnd"/>
          </w:p>
        </w:tc>
      </w:tr>
    </w:tbl>
    <w:p w:rsidR="00150F69" w:rsidRDefault="00150F69" w:rsidP="002A2645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2A2645" w:rsidRPr="00462923" w:rsidRDefault="002A2645" w:rsidP="002A2645">
      <w:pPr>
        <w:pStyle w:val="a3"/>
        <w:shd w:val="clear" w:color="auto" w:fill="FFFFFF"/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462923">
        <w:rPr>
          <w:rFonts w:ascii="Calibri" w:hAnsi="Calibri" w:cs="Calibri"/>
          <w:b/>
          <w:color w:val="000000"/>
          <w:sz w:val="21"/>
          <w:szCs w:val="21"/>
        </w:rPr>
        <w:t>ПОЛИТИКА КОНФИДЕНЦИАЛЬНОСТИ</w:t>
      </w:r>
    </w:p>
    <w:p w:rsidR="002A2645" w:rsidRDefault="002A2645" w:rsidP="002A2645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г. Улан-Удэ   </w:t>
      </w:r>
      <w:r w:rsidR="00462923">
        <w:rPr>
          <w:rFonts w:ascii="Calibri" w:hAnsi="Calibri" w:cs="Calibri"/>
          <w:color w:val="000000"/>
          <w:sz w:val="21"/>
          <w:szCs w:val="21"/>
        </w:rPr>
        <w:tab/>
      </w:r>
      <w:r w:rsidR="00462923">
        <w:rPr>
          <w:rFonts w:ascii="Calibri" w:hAnsi="Calibri" w:cs="Calibri"/>
          <w:color w:val="000000"/>
          <w:sz w:val="21"/>
          <w:szCs w:val="21"/>
        </w:rPr>
        <w:tab/>
      </w:r>
      <w:r w:rsidR="00462923">
        <w:rPr>
          <w:rFonts w:ascii="Calibri" w:hAnsi="Calibri" w:cs="Calibri"/>
          <w:color w:val="000000"/>
          <w:sz w:val="21"/>
          <w:szCs w:val="21"/>
        </w:rPr>
        <w:tab/>
      </w:r>
      <w:r w:rsidR="00462923"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                                                                                                                          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Интернет-портал </w:t>
      </w:r>
      <w:r w:rsidR="00462923">
        <w:rPr>
          <w:rFonts w:ascii="Calibri" w:hAnsi="Calibri" w:cs="Calibri"/>
          <w:color w:val="000000"/>
          <w:sz w:val="21"/>
          <w:szCs w:val="21"/>
        </w:rPr>
        <w:t>Региональной ассоциации «Строители ТПП</w:t>
      </w:r>
      <w:r w:rsidR="00A6532C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62923">
        <w:rPr>
          <w:rFonts w:ascii="Calibri" w:hAnsi="Calibri" w:cs="Calibri"/>
          <w:color w:val="000000"/>
          <w:sz w:val="21"/>
          <w:szCs w:val="21"/>
        </w:rPr>
        <w:t>РБ» (далее - Ассоциация</w:t>
      </w:r>
      <w:r>
        <w:rPr>
          <w:rFonts w:ascii="Calibri" w:hAnsi="Calibri" w:cs="Calibri"/>
          <w:color w:val="000000"/>
          <w:sz w:val="21"/>
          <w:szCs w:val="21"/>
        </w:rPr>
        <w:t xml:space="preserve">), расположенный на доменном имени </w:t>
      </w:r>
      <w:r w:rsidR="00462923" w:rsidRPr="00462923">
        <w:rPr>
          <w:rFonts w:ascii="Calibri" w:hAnsi="Calibri" w:cs="Calibri"/>
          <w:color w:val="000000"/>
          <w:sz w:val="21"/>
          <w:szCs w:val="21"/>
          <w:lang w:val="en-US"/>
        </w:rPr>
        <w:t>http</w:t>
      </w:r>
      <w:r w:rsidR="00462923" w:rsidRPr="00A6532C">
        <w:rPr>
          <w:rFonts w:ascii="Calibri" w:hAnsi="Calibri" w:cs="Calibri"/>
          <w:color w:val="000000"/>
          <w:sz w:val="21"/>
          <w:szCs w:val="21"/>
        </w:rPr>
        <w:t>://</w:t>
      </w:r>
      <w:proofErr w:type="spellStart"/>
      <w:r w:rsidR="00462923" w:rsidRPr="00462923">
        <w:rPr>
          <w:rFonts w:ascii="Calibri" w:hAnsi="Calibri" w:cs="Calibri"/>
          <w:color w:val="000000"/>
          <w:sz w:val="21"/>
          <w:szCs w:val="21"/>
          <w:lang w:val="en-US"/>
        </w:rPr>
        <w:t>tpp</w:t>
      </w:r>
      <w:proofErr w:type="spellEnd"/>
      <w:r w:rsidR="00462923" w:rsidRPr="00A6532C">
        <w:rPr>
          <w:rFonts w:ascii="Calibri" w:hAnsi="Calibri" w:cs="Calibri"/>
          <w:color w:val="000000"/>
          <w:sz w:val="21"/>
          <w:szCs w:val="21"/>
        </w:rPr>
        <w:t>-</w:t>
      </w:r>
      <w:proofErr w:type="spellStart"/>
      <w:r w:rsidR="00462923" w:rsidRPr="00462923">
        <w:rPr>
          <w:rFonts w:ascii="Calibri" w:hAnsi="Calibri" w:cs="Calibri"/>
          <w:color w:val="000000"/>
          <w:sz w:val="21"/>
          <w:szCs w:val="21"/>
          <w:lang w:val="en-US"/>
        </w:rPr>
        <w:t>sro</w:t>
      </w:r>
      <w:proofErr w:type="spellEnd"/>
      <w:r w:rsidR="00462923" w:rsidRPr="00A6532C">
        <w:rPr>
          <w:rFonts w:ascii="Calibri" w:hAnsi="Calibri" w:cs="Calibri"/>
          <w:color w:val="000000"/>
          <w:sz w:val="21"/>
          <w:szCs w:val="21"/>
        </w:rPr>
        <w:t>.</w:t>
      </w:r>
      <w:proofErr w:type="spellStart"/>
      <w:r w:rsidR="00462923" w:rsidRPr="00462923">
        <w:rPr>
          <w:rFonts w:ascii="Calibri" w:hAnsi="Calibri" w:cs="Calibri"/>
          <w:color w:val="000000"/>
          <w:sz w:val="21"/>
          <w:szCs w:val="21"/>
          <w:lang w:val="en-US"/>
        </w:rPr>
        <w:t>ru</w:t>
      </w:r>
      <w:proofErr w:type="spellEnd"/>
      <w:r w:rsidR="00462923" w:rsidRPr="00A6532C">
        <w:rPr>
          <w:rFonts w:ascii="Calibri" w:hAnsi="Calibri" w:cs="Calibri"/>
          <w:color w:val="000000"/>
          <w:sz w:val="21"/>
          <w:szCs w:val="21"/>
        </w:rPr>
        <w:t>/</w:t>
      </w:r>
      <w:r w:rsidR="00966A0A">
        <w:rPr>
          <w:rFonts w:ascii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может получить о Пользователе во время использования сайта Интернет-портала, программ и продуктов Интернет-портала.</w:t>
      </w:r>
    </w:p>
    <w:p w:rsidR="002A2645" w:rsidRPr="00A6532C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A6532C">
        <w:rPr>
          <w:rFonts w:ascii="Calibri" w:hAnsi="Calibri" w:cs="Calibri"/>
          <w:b/>
          <w:color w:val="000000"/>
          <w:sz w:val="21"/>
          <w:szCs w:val="21"/>
        </w:rPr>
        <w:t>1. ОПРЕДЕЛЕНИЕ ТЕРМИНОВ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   В настоящей Политике конфиденциальности используются следующие термины: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1.1.1.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 xml:space="preserve">«Администрация сайта Интернет-портала (далее – Администрация сайта) » – уполномоченные сотрудники на управления сайтом, действующие от имени </w:t>
      </w:r>
      <w:r w:rsidR="00A6532C">
        <w:rPr>
          <w:rFonts w:ascii="Calibri" w:hAnsi="Calibri" w:cs="Calibri"/>
          <w:color w:val="000000"/>
          <w:sz w:val="21"/>
          <w:szCs w:val="21"/>
        </w:rPr>
        <w:t>Региональной ассоциации «Строители ТПП РБ»</w:t>
      </w:r>
      <w:r>
        <w:rPr>
          <w:rFonts w:ascii="Calibri" w:hAnsi="Calibri" w:cs="Calibri"/>
          <w:color w:val="000000"/>
          <w:sz w:val="21"/>
          <w:szCs w:val="21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1.1.5. «Пользователь сайта Интернет-портала (далее </w:t>
      </w:r>
      <w:r>
        <w:rPr>
          <w:rFonts w:ascii="Calibri" w:hAnsi="Calibri" w:cs="Calibri"/>
          <w:color w:val="000000"/>
          <w:sz w:val="21"/>
          <w:szCs w:val="21"/>
        </w:rPr>
        <w:noBreakHyphen/>
        <w:t xml:space="preserve"> Пользователь)» – лицо, имеющее доступ к Сайту(порталу), посредством сети Интернет и использующее Интернет-портал.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1.1.6. «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Cookies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1.1.7. «IP-адрес» — уникальный сетевой адрес узла в компьютерной сети, построенной по протоколу IP.</w:t>
      </w:r>
    </w:p>
    <w:p w:rsidR="00C845F1" w:rsidRDefault="00C845F1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845F1" w:rsidRDefault="00C845F1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A2645" w:rsidRPr="00C845F1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C845F1">
        <w:rPr>
          <w:rFonts w:ascii="Calibri" w:hAnsi="Calibri" w:cs="Calibri"/>
          <w:b/>
          <w:color w:val="000000"/>
          <w:sz w:val="21"/>
          <w:szCs w:val="21"/>
        </w:rPr>
        <w:lastRenderedPageBreak/>
        <w:t>2.   ОБЩИЕ ПОЛОЖЕНИЯ</w:t>
      </w:r>
    </w:p>
    <w:p w:rsidR="00F0373C" w:rsidRPr="00F0373C" w:rsidRDefault="00D53227" w:rsidP="00F0373C">
      <w:pPr>
        <w:pStyle w:val="a3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2.1. </w:t>
      </w:r>
      <w:r w:rsidR="00F0373C" w:rsidRPr="00F0373C">
        <w:rPr>
          <w:rFonts w:asciiTheme="minorHAnsi" w:hAnsiTheme="minorHAnsi" w:cstheme="minorHAnsi"/>
          <w:color w:val="000000"/>
          <w:sz w:val="21"/>
          <w:szCs w:val="21"/>
        </w:rPr>
        <w:t xml:space="preserve">Важнейшим условием реализации целей деятельности </w:t>
      </w:r>
      <w:r w:rsidR="00993DEA">
        <w:rPr>
          <w:rFonts w:asciiTheme="minorHAnsi" w:hAnsiTheme="minorHAnsi" w:cstheme="minorHAnsi"/>
          <w:color w:val="000000"/>
          <w:sz w:val="21"/>
          <w:szCs w:val="21"/>
        </w:rPr>
        <w:t>Ассоциации</w:t>
      </w:r>
      <w:r w:rsidR="00F0373C" w:rsidRPr="00F0373C">
        <w:rPr>
          <w:rFonts w:asciiTheme="minorHAnsi" w:hAnsiTheme="minorHAnsi" w:cstheme="minorHAnsi"/>
          <w:color w:val="000000"/>
          <w:sz w:val="21"/>
          <w:szCs w:val="21"/>
        </w:rPr>
        <w:t xml:space="preserve"> является защита профессиональных интересов своих членов и координация их деятельности, к которым в том числе относятся персональные данные, в рамках которых они обрабатываются.</w:t>
      </w:r>
    </w:p>
    <w:p w:rsidR="00F0373C" w:rsidRPr="00F0373C" w:rsidRDefault="00D53227" w:rsidP="00F0373C">
      <w:pPr>
        <w:pStyle w:val="a3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2.2 </w:t>
      </w:r>
      <w:r w:rsidR="00993DEA">
        <w:rPr>
          <w:rFonts w:asciiTheme="minorHAnsi" w:hAnsiTheme="minorHAnsi" w:cstheme="minorHAnsi"/>
          <w:color w:val="000000"/>
          <w:sz w:val="21"/>
          <w:szCs w:val="21"/>
        </w:rPr>
        <w:t>Ассоциация</w:t>
      </w:r>
      <w:r w:rsidR="00F0373C" w:rsidRPr="00F0373C">
        <w:rPr>
          <w:rFonts w:asciiTheme="minorHAnsi" w:hAnsiTheme="minorHAnsi" w:cstheme="minorHAnsi"/>
          <w:color w:val="000000"/>
          <w:sz w:val="21"/>
          <w:szCs w:val="21"/>
        </w:rPr>
        <w:t xml:space="preserve"> полностью обеспечивает соблюдение прав и свобод граждан при обработке персональных данных, в том числе обеспечивает защиту прав на неприкосновенность частной жизни, личной и семейной тайн.</w:t>
      </w:r>
    </w:p>
    <w:p w:rsidR="00F0373C" w:rsidRPr="00F0373C" w:rsidRDefault="00D53227" w:rsidP="00F0373C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2.3. </w:t>
      </w:r>
      <w:r w:rsidR="00F0373C" w:rsidRPr="00F0373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При обработке персональных данных </w:t>
      </w:r>
      <w:r w:rsidR="00AD12F6">
        <w:rPr>
          <w:rFonts w:eastAsia="Times New Roman" w:cstheme="minorHAnsi"/>
          <w:color w:val="000000"/>
          <w:sz w:val="21"/>
          <w:szCs w:val="21"/>
          <w:lang w:eastAsia="ru-RU"/>
        </w:rPr>
        <w:t>Ассоциация</w:t>
      </w:r>
      <w:r w:rsidR="00F0373C" w:rsidRPr="00F0373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строго соблюдаются следующие принципы:</w:t>
      </w:r>
    </w:p>
    <w:p w:rsidR="00B95B6C" w:rsidRDefault="00F0373C" w:rsidP="00B95B6C">
      <w:pPr>
        <w:pStyle w:val="aa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B95B6C">
        <w:rPr>
          <w:rFonts w:eastAsia="Times New Roman" w:cstheme="minorHAnsi"/>
          <w:color w:val="000000"/>
          <w:sz w:val="21"/>
          <w:szCs w:val="21"/>
          <w:lang w:eastAsia="ru-RU"/>
        </w:rPr>
        <w:t>не допускается обработка персональных данных, несовмести</w:t>
      </w:r>
      <w:r w:rsidR="000C2EA1" w:rsidRPr="00B95B6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мая с целями сбора персональных </w:t>
      </w:r>
      <w:r w:rsidRPr="00B95B6C">
        <w:rPr>
          <w:rFonts w:eastAsia="Times New Roman" w:cstheme="minorHAnsi"/>
          <w:color w:val="000000"/>
          <w:sz w:val="21"/>
          <w:szCs w:val="21"/>
          <w:lang w:eastAsia="ru-RU"/>
        </w:rPr>
        <w:t>данных;</w:t>
      </w:r>
    </w:p>
    <w:p w:rsidR="00B95B6C" w:rsidRDefault="00F0373C" w:rsidP="00B95B6C">
      <w:pPr>
        <w:pStyle w:val="aa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B95B6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не допускается обработка персональных данных, которые не отвечают целям обработки. Содержание и состав обрабатываемых персональных данных в </w:t>
      </w:r>
      <w:r w:rsidR="008917C4" w:rsidRPr="00B95B6C">
        <w:rPr>
          <w:rFonts w:eastAsia="Times New Roman" w:cstheme="minorHAnsi"/>
          <w:color w:val="000000"/>
          <w:sz w:val="21"/>
          <w:szCs w:val="21"/>
          <w:lang w:eastAsia="ru-RU"/>
        </w:rPr>
        <w:t>Ассоциации</w:t>
      </w:r>
      <w:r w:rsidRPr="00B95B6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соответствует заявленным целям обработки;</w:t>
      </w:r>
    </w:p>
    <w:p w:rsidR="003E60F4" w:rsidRDefault="00F0373C" w:rsidP="003E60F4">
      <w:pPr>
        <w:pStyle w:val="aa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B95B6C">
        <w:rPr>
          <w:rFonts w:eastAsia="Times New Roman" w:cstheme="minorHAnsi"/>
          <w:color w:val="000000"/>
          <w:sz w:val="21"/>
          <w:szCs w:val="21"/>
          <w:lang w:eastAsia="ru-RU"/>
        </w:rPr>
        <w:t>при обработке персональных данных обеспечивается точность, достаточность, а в необходимых случаях актуальность персональных данных;</w:t>
      </w:r>
    </w:p>
    <w:p w:rsidR="00787A70" w:rsidRDefault="00F0373C" w:rsidP="00787A70">
      <w:pPr>
        <w:pStyle w:val="aa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E60F4">
        <w:rPr>
          <w:rFonts w:eastAsia="Times New Roman" w:cstheme="minorHAnsi"/>
          <w:color w:val="000000"/>
          <w:sz w:val="21"/>
          <w:szCs w:val="21"/>
          <w:lang w:eastAsia="ru-RU"/>
        </w:rPr>
        <w:t>хранение персональных данных осуществляется не дольше, чем этого требуют цели обработки персональных данных, а также федеральные законы и договоры, сторонами которых, выгодоприобретателем или поручителем по которым является субъект персональных данных;</w:t>
      </w:r>
    </w:p>
    <w:p w:rsidR="00F0373C" w:rsidRPr="00787A70" w:rsidRDefault="00F0373C" w:rsidP="00787A70">
      <w:pPr>
        <w:pStyle w:val="aa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787A70">
        <w:rPr>
          <w:rFonts w:eastAsia="Times New Roman" w:cstheme="minorHAnsi"/>
          <w:color w:val="000000"/>
          <w:sz w:val="21"/>
          <w:szCs w:val="21"/>
          <w:lang w:eastAsia="ru-RU"/>
        </w:rPr>
        <w:t>обработка персональных данных осуществляется с соблюдением принципов и правил, предусмотренных законодательством Российской Федерации.</w:t>
      </w:r>
    </w:p>
    <w:p w:rsidR="00F0373C" w:rsidRDefault="00D53227" w:rsidP="00932C90">
      <w:pPr>
        <w:spacing w:after="285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2.4 </w:t>
      </w:r>
      <w:r w:rsidR="00F0373C" w:rsidRPr="00F0373C">
        <w:rPr>
          <w:rFonts w:eastAsia="Times New Roman" w:cstheme="minorHAnsi"/>
          <w:color w:val="000000"/>
          <w:sz w:val="21"/>
          <w:szCs w:val="21"/>
          <w:lang w:eastAsia="ru-RU"/>
        </w:rPr>
        <w:t>Персональные данные являются конфиденциальной, строго охраняемой информацией, и на них распространяются все требования, установ</w:t>
      </w:r>
      <w:r w:rsidR="009003A2">
        <w:rPr>
          <w:rFonts w:eastAsia="Times New Roman" w:cstheme="minorHAnsi"/>
          <w:color w:val="000000"/>
          <w:sz w:val="21"/>
          <w:szCs w:val="21"/>
          <w:lang w:eastAsia="ru-RU"/>
        </w:rPr>
        <w:t>ленные внутренними документами Ас</w:t>
      </w:r>
      <w:r w:rsidR="002C1275"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9003A2">
        <w:rPr>
          <w:rFonts w:eastAsia="Times New Roman" w:cstheme="minorHAnsi"/>
          <w:color w:val="000000"/>
          <w:sz w:val="21"/>
          <w:szCs w:val="21"/>
          <w:lang w:eastAsia="ru-RU"/>
        </w:rPr>
        <w:t>оциации</w:t>
      </w:r>
      <w:r w:rsidR="00F0373C" w:rsidRPr="00F0373C">
        <w:rPr>
          <w:rFonts w:eastAsia="Times New Roman" w:cstheme="minorHAnsi"/>
          <w:color w:val="000000"/>
          <w:sz w:val="21"/>
          <w:szCs w:val="21"/>
          <w:lang w:eastAsia="ru-RU"/>
        </w:rPr>
        <w:t>, к защите конфиденциальной информации.</w:t>
      </w:r>
    </w:p>
    <w:p w:rsidR="002A2645" w:rsidRPr="00166893" w:rsidRDefault="002A2645" w:rsidP="00932C90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66893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="00D53227" w:rsidRPr="00166893"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Pr="00166893">
        <w:rPr>
          <w:rFonts w:asciiTheme="minorHAnsi" w:hAnsiTheme="minorHAnsi" w:cstheme="minorHAnsi"/>
          <w:color w:val="000000"/>
          <w:sz w:val="21"/>
          <w:szCs w:val="21"/>
        </w:rPr>
        <w:t>.   Использование Пользователем сайта Интернет-портала означает согласие с настоящей Политикой конфиденциальности и условиями обработки персональных данных Пользователя.</w:t>
      </w:r>
    </w:p>
    <w:p w:rsidR="002A2645" w:rsidRPr="00166893" w:rsidRDefault="00D53227" w:rsidP="00932C90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66893">
        <w:rPr>
          <w:rFonts w:asciiTheme="minorHAnsi" w:hAnsiTheme="minorHAnsi" w:cstheme="minorHAnsi"/>
          <w:color w:val="000000"/>
          <w:sz w:val="21"/>
          <w:szCs w:val="21"/>
        </w:rPr>
        <w:t>2.6</w:t>
      </w:r>
      <w:r w:rsidR="002A2645" w:rsidRPr="00166893">
        <w:rPr>
          <w:rFonts w:asciiTheme="minorHAnsi" w:hAnsiTheme="minorHAnsi" w:cstheme="minorHAnsi"/>
          <w:color w:val="000000"/>
          <w:sz w:val="21"/>
          <w:szCs w:val="21"/>
        </w:rPr>
        <w:t>.   В случае несогласия с условиями Политики конфиденциальности Пользователь должен прекратить использование сайта Интернет-портала.</w:t>
      </w:r>
    </w:p>
    <w:p w:rsidR="002A2645" w:rsidRPr="00166893" w:rsidRDefault="00D53227" w:rsidP="002A2645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66893">
        <w:rPr>
          <w:rFonts w:asciiTheme="minorHAnsi" w:hAnsiTheme="minorHAnsi" w:cstheme="minorHAnsi"/>
          <w:color w:val="000000"/>
          <w:sz w:val="21"/>
          <w:szCs w:val="21"/>
        </w:rPr>
        <w:t>2.7</w:t>
      </w:r>
      <w:r w:rsidR="002A2645" w:rsidRPr="00166893">
        <w:rPr>
          <w:rFonts w:asciiTheme="minorHAnsi" w:hAnsiTheme="minorHAnsi" w:cstheme="minorHAnsi"/>
          <w:color w:val="000000"/>
          <w:sz w:val="21"/>
          <w:szCs w:val="21"/>
        </w:rPr>
        <w:t xml:space="preserve">.   Настоящая Политика конфиденциальности применяется только к сайту Интернет-портала </w:t>
      </w:r>
      <w:r w:rsidR="008D1EE7" w:rsidRPr="00166893">
        <w:rPr>
          <w:rFonts w:asciiTheme="minorHAnsi" w:hAnsiTheme="minorHAnsi" w:cstheme="minorHAnsi"/>
          <w:color w:val="000000"/>
          <w:sz w:val="21"/>
          <w:szCs w:val="21"/>
        </w:rPr>
        <w:t>Региональной ассоциации «Строители ТПП РБ»</w:t>
      </w:r>
      <w:r w:rsidR="002A2645" w:rsidRPr="00166893">
        <w:rPr>
          <w:rFonts w:asciiTheme="minorHAnsi" w:hAnsiTheme="minorHAnsi" w:cstheme="minorHAnsi"/>
          <w:color w:val="000000"/>
          <w:sz w:val="21"/>
          <w:szCs w:val="21"/>
        </w:rPr>
        <w:t>. Интернет-портал не контролирует и не несет ответственность за сайты третьих лиц, на которые Пользователь может перейти по ссылкам, доступным на сайте Интернет-портала.</w:t>
      </w:r>
    </w:p>
    <w:p w:rsidR="002A2645" w:rsidRDefault="00D53227" w:rsidP="002A2645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66893">
        <w:rPr>
          <w:rFonts w:asciiTheme="minorHAnsi" w:hAnsiTheme="minorHAnsi" w:cstheme="minorHAnsi"/>
          <w:color w:val="000000"/>
          <w:sz w:val="21"/>
          <w:szCs w:val="21"/>
        </w:rPr>
        <w:t>2.8</w:t>
      </w:r>
      <w:r w:rsidR="002A2645" w:rsidRPr="00166893">
        <w:rPr>
          <w:rFonts w:asciiTheme="minorHAnsi" w:hAnsiTheme="minorHAnsi" w:cstheme="minorHAnsi"/>
          <w:color w:val="000000"/>
          <w:sz w:val="21"/>
          <w:szCs w:val="21"/>
        </w:rPr>
        <w:t>.   Администрация сайта не проверяет достоверность персональных данных, предоставляемых Пользователем сайта Интернет-портала.</w:t>
      </w:r>
    </w:p>
    <w:p w:rsidR="00F038C6" w:rsidRPr="00F038C6" w:rsidRDefault="00252202" w:rsidP="00F038C6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3. СОСТАВ ПЕРСОНАЛЬНЫХ ДАННЫХ</w:t>
      </w:r>
    </w:p>
    <w:p w:rsidR="00F038C6" w:rsidRDefault="00252202" w:rsidP="00F038C6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3.1. </w:t>
      </w:r>
      <w:r w:rsidR="00F038C6" w:rsidRPr="00F038C6">
        <w:rPr>
          <w:rFonts w:eastAsia="Times New Roman" w:cstheme="minorHAnsi"/>
          <w:color w:val="000000"/>
          <w:sz w:val="21"/>
          <w:szCs w:val="21"/>
          <w:lang w:eastAsia="ru-RU"/>
        </w:rPr>
        <w:t>Перечень персональных данных, подлежащих защите, в Ассоциации формируется в соответствии с Федеральным законом РФ от 27 июля 2006 года № 152-ФЗ "О персональных данных".</w:t>
      </w:r>
    </w:p>
    <w:p w:rsidR="00252202" w:rsidRPr="00F038C6" w:rsidRDefault="004458D6" w:rsidP="004458D6">
      <w:pPr>
        <w:spacing w:after="28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ПРАВОВОЕ ОБОСНОВАНИЕ ОБРАБОТКИ ПЕРСОНАЛЬНЫХ ДАННЫХ</w:t>
      </w:r>
    </w:p>
    <w:p w:rsidR="00252202" w:rsidRPr="00F038C6" w:rsidRDefault="004458D6" w:rsidP="004458D6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4458D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4.1. </w:t>
      </w:r>
      <w:r w:rsidR="001B43A2">
        <w:rPr>
          <w:rFonts w:eastAsia="Times New Roman" w:cstheme="minorHAnsi"/>
          <w:color w:val="000000"/>
          <w:sz w:val="21"/>
          <w:szCs w:val="21"/>
          <w:lang w:eastAsia="ru-RU"/>
        </w:rPr>
        <w:t>Ассоциация р</w:t>
      </w:r>
      <w:r w:rsidR="00C35334">
        <w:rPr>
          <w:rFonts w:eastAsia="Times New Roman" w:cstheme="minorHAnsi"/>
          <w:color w:val="000000"/>
          <w:sz w:val="21"/>
          <w:szCs w:val="21"/>
          <w:lang w:eastAsia="ru-RU"/>
        </w:rPr>
        <w:t>уководству</w:t>
      </w:r>
      <w:r w:rsidR="001B43A2">
        <w:rPr>
          <w:rFonts w:eastAsia="Times New Roman" w:cstheme="minorHAnsi"/>
          <w:color w:val="000000"/>
          <w:sz w:val="21"/>
          <w:szCs w:val="21"/>
          <w:lang w:eastAsia="ru-RU"/>
        </w:rPr>
        <w:t>ется в своей деятельности в области</w:t>
      </w:r>
      <w:r w:rsidR="00055952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обработки и</w:t>
      </w:r>
      <w:r w:rsidR="001B43A2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защиты персональных данных</w:t>
      </w:r>
      <w:r w:rsidR="00C3533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Уставом Ассоциации,</w:t>
      </w:r>
      <w:r w:rsidR="00252202" w:rsidRPr="00F038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ст. ст. 152.1 - 152.2 Гражданского кодекса РФ, ст. ст. 86-90 Трудового кодекса РФ, Федеральным законом от 27.07.2006 г. № 152-ФЗ "О персональных данных.</w:t>
      </w:r>
    </w:p>
    <w:p w:rsidR="00252202" w:rsidRPr="00F038C6" w:rsidRDefault="00252202" w:rsidP="00F038C6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2A2645" w:rsidRPr="006A62EF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lastRenderedPageBreak/>
        <w:t>5</w:t>
      </w:r>
      <w:r w:rsidR="002A2645" w:rsidRPr="006A62EF">
        <w:rPr>
          <w:rFonts w:ascii="Calibri" w:hAnsi="Calibri" w:cs="Calibri"/>
          <w:b/>
          <w:color w:val="000000"/>
          <w:sz w:val="21"/>
          <w:szCs w:val="21"/>
        </w:rPr>
        <w:t>.   ПРЕДМЕТ ПОЛИТИКИ КОНФИДЕНЦИАЛЬНОСТИ</w:t>
      </w:r>
    </w:p>
    <w:p w:rsidR="002A2645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>.1.   Настоящая Политика конфиденциальности устанавливает обязательства Администрации сайта Интернет-портала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Интернет-портала или при оформлении заказа для приобретения Товара.</w:t>
      </w:r>
    </w:p>
    <w:p w:rsidR="002A2645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.2. </w:t>
      </w:r>
      <w:proofErr w:type="gramStart"/>
      <w:r w:rsidR="002A2645">
        <w:rPr>
          <w:rFonts w:ascii="Calibri" w:hAnsi="Calibri" w:cs="Calibri"/>
          <w:color w:val="000000"/>
          <w:sz w:val="21"/>
          <w:szCs w:val="21"/>
        </w:rPr>
        <w:t>Данные предоставленные Пользователем самостоятельно при пользовании Сайтом, Сервисами  включая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  <w:proofErr w:type="gramEnd"/>
    </w:p>
    <w:p w:rsidR="002A2645" w:rsidRDefault="004830F6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.3. Интернет-портал защищает Данные, которые автоматически передаются в процессе просмотра </w:t>
      </w:r>
      <w:r w:rsidR="00F976B4">
        <w:rPr>
          <w:rFonts w:ascii="Calibri" w:hAnsi="Calibri" w:cs="Calibri"/>
          <w:color w:val="000000"/>
          <w:sz w:val="21"/>
          <w:szCs w:val="21"/>
        </w:rPr>
        <w:t>различных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 блоков и при посещении страниц, на которых установлен статистический скрипт системы ("пиксель"):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·              IP адрес;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·              информация из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cookies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;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·              информация о браузере (или иной программе, которая осуществляет доступ к показу рекламы);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·              время доступа;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·              адрес страницы, на которой расположен рекламный блок;</w:t>
      </w:r>
    </w:p>
    <w:p w:rsidR="002A2645" w:rsidRDefault="002A2645" w:rsidP="000612F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·             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реферер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(адрес предыдущей страницы).</w:t>
      </w:r>
    </w:p>
    <w:p w:rsidR="002A2645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.3.1. Отключение </w:t>
      </w:r>
      <w:proofErr w:type="spellStart"/>
      <w:r w:rsidR="002A2645">
        <w:rPr>
          <w:rFonts w:ascii="Calibri" w:hAnsi="Calibri" w:cs="Calibri"/>
          <w:color w:val="000000"/>
          <w:sz w:val="21"/>
          <w:szCs w:val="21"/>
        </w:rPr>
        <w:t>cookies</w:t>
      </w:r>
      <w:proofErr w:type="spellEnd"/>
      <w:r w:rsidR="002A2645">
        <w:rPr>
          <w:rFonts w:ascii="Calibri" w:hAnsi="Calibri" w:cs="Calibri"/>
          <w:color w:val="000000"/>
          <w:sz w:val="21"/>
          <w:szCs w:val="21"/>
        </w:rPr>
        <w:t xml:space="preserve"> может повлечь невозможность доступа к частям сайта Интернет-портала, требующим авторизации.</w:t>
      </w:r>
    </w:p>
    <w:p w:rsidR="002A2645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>.3.2. Интернет-портал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4040EA">
        <w:rPr>
          <w:rFonts w:ascii="Calibri" w:hAnsi="Calibri" w:cs="Calibri"/>
          <w:color w:val="000000"/>
          <w:sz w:val="21"/>
          <w:szCs w:val="21"/>
        </w:rPr>
        <w:t>.</w:t>
      </w:r>
    </w:p>
    <w:p w:rsidR="002A2645" w:rsidRDefault="004830F6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  <w:r w:rsidR="002A2645">
        <w:rPr>
          <w:rFonts w:ascii="Calibri" w:hAnsi="Calibri" w:cs="Calibri"/>
          <w:color w:val="000000"/>
          <w:sz w:val="21"/>
          <w:szCs w:val="21"/>
        </w:rPr>
        <w:t>.4. Любая иная персональная информация неоговоренная выше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A2645" w:rsidRPr="00265BCE" w:rsidRDefault="004040EA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6</w:t>
      </w:r>
      <w:r w:rsidR="002A2645" w:rsidRPr="00265BCE">
        <w:rPr>
          <w:rFonts w:ascii="Calibri" w:hAnsi="Calibri" w:cs="Calibri"/>
          <w:b/>
          <w:color w:val="000000"/>
          <w:sz w:val="21"/>
          <w:szCs w:val="21"/>
        </w:rPr>
        <w:t>.   ЦЕЛИ СБОРА ПЕРСОНАЛЬНОЙ ИНФОРМАЦИИ ПОЛЬЗОВАТЕЛЯ</w:t>
      </w:r>
    </w:p>
    <w:p w:rsidR="00D32229" w:rsidRPr="00F038C6" w:rsidRDefault="00D32229" w:rsidP="00D32229">
      <w:pPr>
        <w:spacing w:after="285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6.1. Ассоциация</w:t>
      </w:r>
      <w:r w:rsidRPr="00F038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осуществляет обработку персональных данных в следующих целях: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>осуществление деятель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ности в соответствие с Уставом Ассоциации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по работам, непосредственно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связанным с обеспечение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м строительной 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безопасности, в том числе: оценка уязвимости объектов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инфраструктуры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>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разработка и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реализация планов обеспечения строительной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безопасности объектов инфраструктуры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;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разработка и реализация мер по обеспечению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строительной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безопасности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подготовка и аттестация сил обеспечения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строительной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безопасности;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информационное, материально-техническое и научно-техническое обеспечение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строительной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>безопасности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>сертификация технических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средств обеспечения строительной</w:t>
      </w: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безопасности;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88310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при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ем и обработка обращений, жалоб;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проведения маркетинговых акций, продвижение услуг членов, оценка качества проводимых работ в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сфере строительной безопасности;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заключения, исполнения и прекращения гражданско-правовых договоров с физическими,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>юридическими и иными лицами в случаях, предусмотренных действующим законодательством и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уставом</w:t>
      </w:r>
      <w:r w:rsidR="000574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Ассоциации</w:t>
      </w: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>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13D7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проверка добросовестности контрагента до заключения договора.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подбор и </w:t>
      </w:r>
      <w:proofErr w:type="spellStart"/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>найм</w:t>
      </w:r>
      <w:proofErr w:type="spellEnd"/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персонала; 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организации кадрового учета Ассоциации</w:t>
      </w: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>, обеспечения соблюдения законов и иных нормативно-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t>правовых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актов, заключения и исполнения обязательств по трудовым договорам;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ведения кадрового делопроизводства, содействия работникам в трудоустройстве, обучении и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>продвижении по службе, пользования различного вида льготами, исполнения требований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налогового законодательства в связи с исчислением и уплатой налога на доходы физических лиц,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 также, страховых взносов в Фонд социального страхования РФ и Фонд обязательного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>медицинского страхования пенсионного законодательства при формировании и представлении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персонифицированных данных о каждом получателе доходов, учитываемых при начислении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страховых взносов на обязательное пенсионное страхование и обеспечение, заполнения первичной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статистической документации в соответствии с Трудовым кодексом РФ, Налоговым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кодексом РФ, федеральными законами, в частности «Об индивидуальном (персонифицированном) </w:t>
      </w:r>
    </w:p>
    <w:p w:rsidR="00D32229" w:rsidRDefault="00D32229" w:rsidP="00D32229">
      <w:pPr>
        <w:pStyle w:val="aa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>учете</w:t>
      </w:r>
      <w:proofErr w:type="gramEnd"/>
      <w:r w:rsidRPr="005A492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в системе обязательного пенсионного страхования», «О персональных данных», а также уставом и внутренними документами СРО;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E0A57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добровольное медицинское страхование; </w:t>
      </w:r>
    </w:p>
    <w:p w:rsidR="00D32229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E0A57">
        <w:rPr>
          <w:rFonts w:eastAsia="Times New Roman" w:cstheme="minorHAnsi"/>
          <w:color w:val="000000"/>
          <w:sz w:val="21"/>
          <w:szCs w:val="21"/>
          <w:lang w:eastAsia="ru-RU"/>
        </w:rPr>
        <w:t>страхование жизни и  от несчастных случаев и болезней;</w:t>
      </w:r>
    </w:p>
    <w:p w:rsidR="00D32229" w:rsidRPr="00DE0A57" w:rsidRDefault="00D32229" w:rsidP="00D32229">
      <w:pPr>
        <w:pStyle w:val="aa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E0A57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оформление виз.</w:t>
      </w:r>
    </w:p>
    <w:p w:rsidR="002A2645" w:rsidRPr="00EF4FCB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7</w:t>
      </w:r>
      <w:r w:rsidR="002A2645" w:rsidRPr="00EF4FCB">
        <w:rPr>
          <w:rFonts w:ascii="Calibri" w:hAnsi="Calibri" w:cs="Calibri"/>
          <w:b/>
          <w:color w:val="000000"/>
          <w:sz w:val="21"/>
          <w:szCs w:val="21"/>
        </w:rPr>
        <w:t>. СПОСОБЫ И СРОКИ ОБРАБОТКИ ПЕРСОНАЛЬНОЙ ИНФОРМАЦИИ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Интернет-портале </w:t>
      </w:r>
      <w:r w:rsidR="00C07C0B">
        <w:rPr>
          <w:rFonts w:ascii="Calibri" w:hAnsi="Calibri" w:cs="Calibri"/>
          <w:color w:val="000000"/>
          <w:sz w:val="21"/>
          <w:szCs w:val="21"/>
        </w:rPr>
        <w:t>Региональной ассоциации «Строители ТПП РБ»</w:t>
      </w:r>
      <w:r w:rsidR="002A2645">
        <w:rPr>
          <w:rFonts w:ascii="Calibri" w:hAnsi="Calibri" w:cs="Calibri"/>
          <w:color w:val="000000"/>
          <w:sz w:val="21"/>
          <w:szCs w:val="21"/>
        </w:rPr>
        <w:t>, включая доставку Товара и/или документов.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>.3. Персональные данные Пользователя могут быть переданы уполномо</w:t>
      </w:r>
      <w:r>
        <w:rPr>
          <w:rFonts w:ascii="Calibri" w:hAnsi="Calibri" w:cs="Calibri"/>
          <w:color w:val="000000"/>
          <w:sz w:val="21"/>
          <w:szCs w:val="21"/>
        </w:rPr>
        <w:t>ченным органам государственной в</w:t>
      </w:r>
      <w:r w:rsidR="002A2645">
        <w:rPr>
          <w:rFonts w:ascii="Calibri" w:hAnsi="Calibri" w:cs="Calibri"/>
          <w:color w:val="000000"/>
          <w:sz w:val="21"/>
          <w:szCs w:val="21"/>
        </w:rPr>
        <w:t>ласти Российской Федерации только по основаниям и в порядке, установленным законодательством Российской Федерации.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7</w:t>
      </w:r>
      <w:r w:rsidR="002A2645">
        <w:rPr>
          <w:rFonts w:ascii="Calibri" w:hAnsi="Calibri" w:cs="Calibri"/>
          <w:color w:val="000000"/>
          <w:sz w:val="21"/>
          <w:szCs w:val="21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A2645" w:rsidRPr="00581BEB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8</w:t>
      </w:r>
      <w:r w:rsidR="002A2645" w:rsidRPr="00581BEB">
        <w:rPr>
          <w:rFonts w:ascii="Calibri" w:hAnsi="Calibri" w:cs="Calibri"/>
          <w:b/>
          <w:color w:val="000000"/>
          <w:sz w:val="21"/>
          <w:szCs w:val="21"/>
        </w:rPr>
        <w:t>. ОБЯЗАТЕЛЬСТВА СТОРОН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.1. Пользователь обязан: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.1.1. Предоставить информацию о персональных данных, необходимую для пользования Интернет-портала.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.1.2. Обновить, дополнить предоставленную информацию о персональных данных в случае изменения данной информации.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.2. Администрация сайта обязана: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.2.1. Использовать полученную информацию исключительно для целей, указанных в п. </w:t>
      </w:r>
      <w:r w:rsidR="00577E26">
        <w:rPr>
          <w:rFonts w:ascii="Calibri" w:hAnsi="Calibri" w:cs="Calibri"/>
          <w:color w:val="000000"/>
          <w:sz w:val="21"/>
          <w:szCs w:val="21"/>
        </w:rPr>
        <w:t>6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 настоящей Политики конфиденциальности.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</w:t>
      </w:r>
      <w:r>
        <w:rPr>
          <w:rFonts w:ascii="Calibri" w:hAnsi="Calibri" w:cs="Calibri"/>
          <w:color w:val="000000"/>
          <w:sz w:val="21"/>
          <w:szCs w:val="21"/>
        </w:rPr>
        <w:t>льзователя</w:t>
      </w:r>
      <w:r w:rsidR="002A2645">
        <w:rPr>
          <w:rFonts w:ascii="Calibri" w:hAnsi="Calibri" w:cs="Calibri"/>
          <w:color w:val="000000"/>
          <w:sz w:val="21"/>
          <w:szCs w:val="21"/>
        </w:rPr>
        <w:t>.</w:t>
      </w:r>
    </w:p>
    <w:p w:rsidR="002A2645" w:rsidRDefault="007810FC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A2645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2A2645">
        <w:rPr>
          <w:rFonts w:ascii="Calibri" w:hAnsi="Calibri" w:cs="Calibri"/>
          <w:color w:val="000000"/>
          <w:sz w:val="21"/>
          <w:szCs w:val="21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A2645" w:rsidRPr="00473A51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9</w:t>
      </w:r>
      <w:r w:rsidR="002A2645" w:rsidRPr="00473A51">
        <w:rPr>
          <w:rFonts w:ascii="Calibri" w:hAnsi="Calibri" w:cs="Calibri"/>
          <w:b/>
          <w:color w:val="000000"/>
          <w:sz w:val="21"/>
          <w:szCs w:val="21"/>
        </w:rPr>
        <w:t>. ДОПОЛНИТЕЛЬНЫЕ УСЛОВИЯ</w:t>
      </w:r>
    </w:p>
    <w:p w:rsidR="002A2645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9</w:t>
      </w:r>
      <w:r w:rsidR="002A2645">
        <w:rPr>
          <w:rFonts w:ascii="Calibri" w:hAnsi="Calibri" w:cs="Calibri"/>
          <w:color w:val="000000"/>
          <w:sz w:val="21"/>
          <w:szCs w:val="21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2A2645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9</w:t>
      </w:r>
      <w:r w:rsidR="002A2645">
        <w:rPr>
          <w:rFonts w:ascii="Calibri" w:hAnsi="Calibri" w:cs="Calibri"/>
          <w:color w:val="000000"/>
          <w:sz w:val="21"/>
          <w:szCs w:val="21"/>
        </w:rPr>
        <w:t>.2. Новая Политика конфиденциальности вступает в силу с момента ее размещения на Сайте Интернет-портала, если иное не предусмотрено новой редакцией Политики конфиденциальности.</w:t>
      </w:r>
    </w:p>
    <w:p w:rsidR="002A2645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9</w:t>
      </w:r>
      <w:r w:rsidR="002A2645">
        <w:rPr>
          <w:rFonts w:ascii="Calibri" w:hAnsi="Calibri" w:cs="Calibri"/>
          <w:color w:val="000000"/>
          <w:sz w:val="21"/>
          <w:szCs w:val="21"/>
        </w:rPr>
        <w:t>.3. Все предложения или вопросы по настоящей Политике конфиденциальности следует сообщать указать раздел сайта Интернет-портала</w:t>
      </w:r>
    </w:p>
    <w:p w:rsidR="002A2645" w:rsidRPr="00EF1CDC" w:rsidRDefault="00E84459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9</w:t>
      </w:r>
      <w:r w:rsidR="002A2645">
        <w:rPr>
          <w:rFonts w:ascii="Calibri" w:hAnsi="Calibri" w:cs="Calibri"/>
          <w:color w:val="000000"/>
          <w:sz w:val="21"/>
          <w:szCs w:val="21"/>
        </w:rPr>
        <w:t xml:space="preserve">.4. Действующая Политика конфиденциальности размещена на странице по адресу </w:t>
      </w:r>
      <w:r w:rsidR="00E544C4" w:rsidRPr="00E544C4">
        <w:rPr>
          <w:rFonts w:ascii="Calibri" w:hAnsi="Calibri" w:cs="Calibri"/>
          <w:color w:val="000000"/>
          <w:sz w:val="21"/>
          <w:szCs w:val="21"/>
        </w:rPr>
        <w:t>http://tpp-sro.ru/</w:t>
      </w:r>
    </w:p>
    <w:p w:rsidR="002A2645" w:rsidRDefault="002A2645" w:rsidP="002A2645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Обновлено «</w:t>
      </w:r>
      <w:r w:rsidR="00547212">
        <w:rPr>
          <w:rFonts w:ascii="Calibri" w:hAnsi="Calibri" w:cs="Calibri"/>
          <w:color w:val="000000"/>
          <w:sz w:val="21"/>
          <w:szCs w:val="21"/>
        </w:rPr>
        <w:t>___</w:t>
      </w:r>
      <w:r>
        <w:rPr>
          <w:rFonts w:ascii="Calibri" w:hAnsi="Calibri" w:cs="Calibri"/>
          <w:color w:val="000000"/>
          <w:sz w:val="21"/>
          <w:szCs w:val="21"/>
        </w:rPr>
        <w:t>»</w:t>
      </w:r>
      <w:r w:rsidR="00547212">
        <w:rPr>
          <w:rFonts w:ascii="Calibri" w:hAnsi="Calibri" w:cs="Calibri"/>
          <w:color w:val="000000"/>
          <w:sz w:val="21"/>
          <w:szCs w:val="21"/>
        </w:rPr>
        <w:t xml:space="preserve"> июня</w:t>
      </w:r>
      <w:r>
        <w:rPr>
          <w:rFonts w:ascii="Calibri" w:hAnsi="Calibri" w:cs="Calibri"/>
          <w:color w:val="000000"/>
          <w:sz w:val="21"/>
          <w:szCs w:val="21"/>
        </w:rPr>
        <w:t xml:space="preserve"> 2017 г.</w:t>
      </w:r>
    </w:p>
    <w:p w:rsidR="007E2193" w:rsidRDefault="007E2193" w:rsidP="002A2645">
      <w:pPr>
        <w:jc w:val="both"/>
      </w:pPr>
      <w:bookmarkStart w:id="0" w:name="_GoBack"/>
      <w:bookmarkEnd w:id="0"/>
    </w:p>
    <w:sectPr w:rsidR="007E2193" w:rsidSect="00C24AC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DA" w:rsidRDefault="00CD28DA" w:rsidP="00CD28DA">
      <w:pPr>
        <w:spacing w:after="0" w:line="240" w:lineRule="auto"/>
      </w:pPr>
      <w:r>
        <w:separator/>
      </w:r>
    </w:p>
  </w:endnote>
  <w:endnote w:type="continuationSeparator" w:id="0">
    <w:p w:rsidR="00CD28DA" w:rsidRDefault="00CD28DA" w:rsidP="00CD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186244"/>
      <w:docPartObj>
        <w:docPartGallery w:val="Page Numbers (Bottom of Page)"/>
        <w:docPartUnique/>
      </w:docPartObj>
    </w:sdtPr>
    <w:sdtContent>
      <w:sdt>
        <w:sdtPr>
          <w:id w:val="-1208181616"/>
          <w:docPartObj>
            <w:docPartGallery w:val="Page Numbers (Top of Page)"/>
            <w:docPartUnique/>
          </w:docPartObj>
        </w:sdtPr>
        <w:sdtContent>
          <w:p w:rsidR="00CD28DA" w:rsidRDefault="00CD28DA">
            <w:pPr>
              <w:pStyle w:val="a6"/>
              <w:jc w:val="center"/>
            </w:pPr>
            <w:r>
              <w:t xml:space="preserve">Страница </w:t>
            </w:r>
            <w:r w:rsidR="009E43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E435A">
              <w:rPr>
                <w:b/>
                <w:bCs/>
                <w:sz w:val="24"/>
                <w:szCs w:val="24"/>
              </w:rPr>
              <w:fldChar w:fldCharType="separate"/>
            </w:r>
            <w:r w:rsidR="001749B2">
              <w:rPr>
                <w:b/>
                <w:bCs/>
                <w:noProof/>
              </w:rPr>
              <w:t>1</w:t>
            </w:r>
            <w:r w:rsidR="009E43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E43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E435A">
              <w:rPr>
                <w:b/>
                <w:bCs/>
                <w:sz w:val="24"/>
                <w:szCs w:val="24"/>
              </w:rPr>
              <w:fldChar w:fldCharType="separate"/>
            </w:r>
            <w:r w:rsidR="001749B2">
              <w:rPr>
                <w:b/>
                <w:bCs/>
                <w:noProof/>
              </w:rPr>
              <w:t>5</w:t>
            </w:r>
            <w:r w:rsidR="009E43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28DA" w:rsidRDefault="00CD28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DA" w:rsidRDefault="00CD28DA" w:rsidP="00CD28DA">
      <w:pPr>
        <w:spacing w:after="0" w:line="240" w:lineRule="auto"/>
      </w:pPr>
      <w:r>
        <w:separator/>
      </w:r>
    </w:p>
  </w:footnote>
  <w:footnote w:type="continuationSeparator" w:id="0">
    <w:p w:rsidR="00CD28DA" w:rsidRDefault="00CD28DA" w:rsidP="00CD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95B"/>
    <w:multiLevelType w:val="multilevel"/>
    <w:tmpl w:val="F22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6741"/>
    <w:multiLevelType w:val="multilevel"/>
    <w:tmpl w:val="F56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55F02"/>
    <w:multiLevelType w:val="multilevel"/>
    <w:tmpl w:val="2A5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2DEC"/>
    <w:multiLevelType w:val="multilevel"/>
    <w:tmpl w:val="F9BE7F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FB3238"/>
    <w:multiLevelType w:val="multilevel"/>
    <w:tmpl w:val="9F8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92C18"/>
    <w:multiLevelType w:val="multilevel"/>
    <w:tmpl w:val="F22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84F9A"/>
    <w:multiLevelType w:val="multilevel"/>
    <w:tmpl w:val="120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36520"/>
    <w:multiLevelType w:val="multilevel"/>
    <w:tmpl w:val="A3A2170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78"/>
    <w:rsid w:val="00055952"/>
    <w:rsid w:val="0005744E"/>
    <w:rsid w:val="000612F5"/>
    <w:rsid w:val="000C2EA1"/>
    <w:rsid w:val="00150F69"/>
    <w:rsid w:val="00151D6F"/>
    <w:rsid w:val="00164D0E"/>
    <w:rsid w:val="00166893"/>
    <w:rsid w:val="001749B2"/>
    <w:rsid w:val="001B2F96"/>
    <w:rsid w:val="001B43A2"/>
    <w:rsid w:val="001C45D8"/>
    <w:rsid w:val="00252202"/>
    <w:rsid w:val="00265BCE"/>
    <w:rsid w:val="00280088"/>
    <w:rsid w:val="002A2645"/>
    <w:rsid w:val="002C1275"/>
    <w:rsid w:val="002D2CE9"/>
    <w:rsid w:val="00392EFD"/>
    <w:rsid w:val="003B3FD2"/>
    <w:rsid w:val="003E60F4"/>
    <w:rsid w:val="004040EA"/>
    <w:rsid w:val="00407389"/>
    <w:rsid w:val="004458D6"/>
    <w:rsid w:val="00462923"/>
    <w:rsid w:val="00473A51"/>
    <w:rsid w:val="004830F6"/>
    <w:rsid w:val="00547212"/>
    <w:rsid w:val="00577E26"/>
    <w:rsid w:val="00581BEB"/>
    <w:rsid w:val="005A4923"/>
    <w:rsid w:val="00634978"/>
    <w:rsid w:val="006A62EF"/>
    <w:rsid w:val="0072485A"/>
    <w:rsid w:val="00755EBE"/>
    <w:rsid w:val="00763B7E"/>
    <w:rsid w:val="007810FC"/>
    <w:rsid w:val="00787A70"/>
    <w:rsid w:val="007E2193"/>
    <w:rsid w:val="0087330A"/>
    <w:rsid w:val="00883104"/>
    <w:rsid w:val="008917C4"/>
    <w:rsid w:val="008B4CCB"/>
    <w:rsid w:val="008B633A"/>
    <w:rsid w:val="008D1EE7"/>
    <w:rsid w:val="009003A2"/>
    <w:rsid w:val="00913D79"/>
    <w:rsid w:val="00932C90"/>
    <w:rsid w:val="00966A0A"/>
    <w:rsid w:val="00993DEA"/>
    <w:rsid w:val="009E435A"/>
    <w:rsid w:val="00A6532C"/>
    <w:rsid w:val="00AD12F6"/>
    <w:rsid w:val="00AD3EB2"/>
    <w:rsid w:val="00B95B6C"/>
    <w:rsid w:val="00C07C0B"/>
    <w:rsid w:val="00C12CF8"/>
    <w:rsid w:val="00C24ACE"/>
    <w:rsid w:val="00C35334"/>
    <w:rsid w:val="00C8390D"/>
    <w:rsid w:val="00C845F1"/>
    <w:rsid w:val="00CD28DA"/>
    <w:rsid w:val="00CF1A67"/>
    <w:rsid w:val="00D32229"/>
    <w:rsid w:val="00D508A3"/>
    <w:rsid w:val="00D53227"/>
    <w:rsid w:val="00D9624F"/>
    <w:rsid w:val="00DE0A57"/>
    <w:rsid w:val="00E14D8B"/>
    <w:rsid w:val="00E34F49"/>
    <w:rsid w:val="00E544C4"/>
    <w:rsid w:val="00E84459"/>
    <w:rsid w:val="00E97239"/>
    <w:rsid w:val="00EE6039"/>
    <w:rsid w:val="00EE6556"/>
    <w:rsid w:val="00EF1CDC"/>
    <w:rsid w:val="00EF4FCB"/>
    <w:rsid w:val="00F0373C"/>
    <w:rsid w:val="00F038C6"/>
    <w:rsid w:val="00F5190E"/>
    <w:rsid w:val="00F976B4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8DA"/>
  </w:style>
  <w:style w:type="paragraph" w:styleId="a6">
    <w:name w:val="footer"/>
    <w:basedOn w:val="a"/>
    <w:link w:val="a7"/>
    <w:uiPriority w:val="99"/>
    <w:unhideWhenUsed/>
    <w:rsid w:val="00CD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8DA"/>
  </w:style>
  <w:style w:type="character" w:customStyle="1" w:styleId="apple-converted-space">
    <w:name w:val="apple-converted-space"/>
    <w:basedOn w:val="a0"/>
    <w:rsid w:val="00F0373C"/>
  </w:style>
  <w:style w:type="character" w:styleId="a8">
    <w:name w:val="Hyperlink"/>
    <w:basedOn w:val="a0"/>
    <w:uiPriority w:val="99"/>
    <w:semiHidden/>
    <w:unhideWhenUsed/>
    <w:rsid w:val="00F0373C"/>
    <w:rPr>
      <w:color w:val="0000FF"/>
      <w:u w:val="single"/>
    </w:rPr>
  </w:style>
  <w:style w:type="character" w:styleId="a9">
    <w:name w:val="Strong"/>
    <w:basedOn w:val="a0"/>
    <w:uiPriority w:val="22"/>
    <w:qFormat/>
    <w:rsid w:val="00F038C6"/>
    <w:rPr>
      <w:b/>
      <w:bCs/>
    </w:rPr>
  </w:style>
  <w:style w:type="paragraph" w:styleId="aa">
    <w:name w:val="List Paragraph"/>
    <w:basedOn w:val="a"/>
    <w:uiPriority w:val="34"/>
    <w:qFormat/>
    <w:rsid w:val="0088310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</dc:creator>
  <cp:keywords/>
  <dc:description/>
  <cp:lastModifiedBy>Лобанова</cp:lastModifiedBy>
  <cp:revision>79</cp:revision>
  <dcterms:created xsi:type="dcterms:W3CDTF">2017-06-19T06:34:00Z</dcterms:created>
  <dcterms:modified xsi:type="dcterms:W3CDTF">2017-06-20T02:16:00Z</dcterms:modified>
</cp:coreProperties>
</file>